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454"/>
      </w:tblGrid>
      <w:tr w:rsidR="000E60F6" w:rsidRPr="00CB61A0" w:rsidTr="007C6A44">
        <w:tc>
          <w:tcPr>
            <w:tcW w:w="9776" w:type="dxa"/>
            <w:gridSpan w:val="2"/>
            <w:vAlign w:val="bottom"/>
          </w:tcPr>
          <w:p w:rsidR="000E60F6" w:rsidRPr="007C6A44" w:rsidRDefault="000E60F6" w:rsidP="007C6A44">
            <w:pPr>
              <w:spacing w:before="120" w:after="120"/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</w:pPr>
            <w:bookmarkStart w:id="0" w:name="_GoBack"/>
            <w:bookmarkEnd w:id="0"/>
            <w:r w:rsidRPr="007C6A44"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  <w:t>Carrera: pROFESORADO DE INGLÉS</w:t>
            </w:r>
          </w:p>
        </w:tc>
      </w:tr>
      <w:tr w:rsidR="000E60F6" w:rsidRPr="00CB61A0" w:rsidTr="007C6A44">
        <w:tc>
          <w:tcPr>
            <w:tcW w:w="9776" w:type="dxa"/>
            <w:gridSpan w:val="2"/>
            <w:vAlign w:val="bottom"/>
          </w:tcPr>
          <w:p w:rsidR="000E60F6" w:rsidRPr="007C6A44" w:rsidRDefault="000E60F6" w:rsidP="007C6A44">
            <w:pPr>
              <w:spacing w:before="120" w:after="120"/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</w:pPr>
            <w:r w:rsidRPr="007C6A44"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  <w:t>Materia: GRamatica inglesa I</w:t>
            </w:r>
          </w:p>
        </w:tc>
      </w:tr>
      <w:tr w:rsidR="000E60F6" w:rsidRPr="00CB61A0" w:rsidTr="007C6A44">
        <w:tc>
          <w:tcPr>
            <w:tcW w:w="9776" w:type="dxa"/>
            <w:gridSpan w:val="2"/>
            <w:vAlign w:val="bottom"/>
          </w:tcPr>
          <w:p w:rsidR="000E60F6" w:rsidRPr="007C6A44" w:rsidRDefault="000E60F6" w:rsidP="007C6A44">
            <w:pPr>
              <w:spacing w:before="120" w:after="120"/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</w:pPr>
            <w:r w:rsidRPr="007C6A44"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  <w:t>Docente: paula maria goytia</w:t>
            </w:r>
          </w:p>
        </w:tc>
      </w:tr>
      <w:tr w:rsidR="000E60F6" w:rsidRPr="00CB61A0" w:rsidTr="007C6A44">
        <w:tc>
          <w:tcPr>
            <w:tcW w:w="4322" w:type="dxa"/>
            <w:vAlign w:val="bottom"/>
          </w:tcPr>
          <w:p w:rsidR="000E60F6" w:rsidRPr="007C6A44" w:rsidRDefault="000E60F6" w:rsidP="007C6A44">
            <w:pPr>
              <w:spacing w:before="120" w:after="120"/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</w:pPr>
            <w:r w:rsidRPr="007C6A44"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  <w:t>Cur</w:t>
            </w:r>
            <w:r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  <w:t xml:space="preserve">so: 1 AÑO </w:t>
            </w:r>
          </w:p>
        </w:tc>
        <w:tc>
          <w:tcPr>
            <w:tcW w:w="5454" w:type="dxa"/>
            <w:vAlign w:val="bottom"/>
          </w:tcPr>
          <w:p w:rsidR="000E60F6" w:rsidRPr="007C6A44" w:rsidRDefault="000E60F6" w:rsidP="007C6A44">
            <w:pPr>
              <w:spacing w:before="120" w:after="120"/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  <w:t>Año lectivo: 2020</w:t>
            </w:r>
          </w:p>
        </w:tc>
      </w:tr>
    </w:tbl>
    <w:p w:rsidR="000E60F6" w:rsidRDefault="000E60F6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0E60F6" w:rsidRPr="00CB61A0" w:rsidTr="007C6A44">
        <w:tc>
          <w:tcPr>
            <w:tcW w:w="9776" w:type="dxa"/>
            <w:shd w:val="clear" w:color="auto" w:fill="D9D9D9"/>
            <w:vAlign w:val="bottom"/>
          </w:tcPr>
          <w:p w:rsidR="000E60F6" w:rsidRPr="007C6A44" w:rsidRDefault="000E60F6" w:rsidP="007C6A44">
            <w:pPr>
              <w:spacing w:before="120" w:after="120"/>
              <w:jc w:val="center"/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</w:pPr>
            <w:r w:rsidRPr="007C6A44"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  <w:t>P</w:t>
            </w:r>
            <w:r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  <w:t>ROGRAMA GRAMATICA INGLESA i - 2020</w:t>
            </w:r>
          </w:p>
        </w:tc>
      </w:tr>
    </w:tbl>
    <w:p w:rsidR="000E60F6" w:rsidRDefault="000E60F6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0E60F6" w:rsidRPr="00D20C3F" w:rsidTr="007C6A44">
        <w:tc>
          <w:tcPr>
            <w:tcW w:w="9776" w:type="dxa"/>
          </w:tcPr>
          <w:p w:rsidR="000E60F6" w:rsidRPr="007C6A44" w:rsidRDefault="000E60F6" w:rsidP="00CB61A0">
            <w:pPr>
              <w:rPr>
                <w:rFonts w:ascii="Calibri" w:hAnsi="Calibri"/>
                <w:b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/>
                <w:b/>
                <w:caps/>
                <w:sz w:val="20"/>
                <w:szCs w:val="20"/>
                <w:lang w:val="en-US"/>
              </w:rPr>
              <w:t>Contenidos: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INTRODUCTORY UNIT: Open and closed systems. Concepts. Identification and classification of parts of speech. The five linguistic units of the English Language. The Three Types of Sentences.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UNIT 1: THE NOUN PHRASE: 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structure of the English noun phrase: determiners, pre – modifiers, head and post-modifiers. 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Determiners: pre, central and post determiners. Co- occurrence of determiners with noun classes: singular count plural count, and non – count. </w:t>
            </w:r>
            <w:proofErr w:type="gram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Nouns :</w:t>
            </w:r>
            <w:proofErr w:type="gram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referring to objects, substances and materials. Unit nouns, group nouns, nouns of </w:t>
            </w:r>
            <w:proofErr w:type="gram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measure ,</w:t>
            </w:r>
            <w:proofErr w:type="gram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species nouns. Nouns which can be </w:t>
            </w:r>
            <w:proofErr w:type="gram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both count or</w:t>
            </w:r>
            <w:proofErr w:type="gram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non count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. Count or 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non count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referring to the same areas of meaning. The genitive: form and use. Uses for purposes other than possession. Choice between the “s” genitive and the “of” construction. Genitive with ellipsis. Double genitive. 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Quantifiers: what they are and what they do. Meaning and use of stressed and unstressed some, any. Other quantifiers: </w:t>
            </w:r>
            <w:proofErr w:type="gram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many ,much</w:t>
            </w:r>
            <w:proofErr w:type="gram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, several. 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Phrasal quantifiers: deal, amount, number, a lot of, plenty of. Determiners which describe distribution: each, every, all, both, and half. Either an neither.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UNIT II : THE NOUN PHRASE II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Determiners: articles. Definite and indefinite meaning: uses of the definite and indefinite article. Generic and specific meaning. Generic use of adjectives indicating group nouns and abstract qualities. Deliberate omission of articles. Basic use of a/an. Common nouns with and without article. The “zero </w:t>
            </w:r>
            <w:proofErr w:type="gram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“ article</w:t>
            </w:r>
            <w:proofErr w:type="gram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: summary of form and use. Number marked and unmarked plural regular and irregular plurals. 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Special groups: nouns ending in “s” but always singular, nouns always plural, nouns with the same form for singular and plural. Collective nouns: singular or plurals verbs. Irregular plurals: cases </w:t>
            </w:r>
            <w:proofErr w:type="gram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of  mutation</w:t>
            </w:r>
            <w:proofErr w:type="gram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, - 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en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plural, no plural ending, foreign plural. Plural of compound nouns.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UNIT III : THE ADJECTIVE AND THE PRONOUNS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Morphology of adjectives. Semantic and Syntactic Properties. Central vs. Peripheral adjectives. Adjectives which are</w:t>
            </w:r>
          </w:p>
          <w:p w:rsidR="000E60F6" w:rsidRPr="007C6A44" w:rsidRDefault="000E60F6" w:rsidP="00F15C2D">
            <w:pPr>
              <w:rPr>
                <w:lang w:val="en-US"/>
              </w:rPr>
            </w:pPr>
            <w:proofErr w:type="gram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attributive</w:t>
            </w:r>
            <w:proofErr w:type="gram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only. Adjectives which are predicative only. 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Gradability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. Participial adjectives. The adjective and other word classes. Order of adjectives. Case: Superlative and Comparative. Inflectional vs. Periphrastic Comparison. Spelling Rules for the Inflectional Type of Comparison.</w:t>
            </w:r>
            <w:r w:rsidRPr="007C6A44">
              <w:rPr>
                <w:lang w:val="en-US"/>
              </w:rPr>
              <w:t xml:space="preserve"> 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PRONOUNS. Types: personal, possessive, reflexive, 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reciprocal</w:t>
            </w:r>
            <w:proofErr w:type="gram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,relative</w:t>
            </w:r>
            <w:proofErr w:type="spellEnd"/>
            <w:proofErr w:type="gram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, indefinite, demonstrative, interrogative. Main features.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UNIT IV</w:t>
            </w: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: THE VERB PHRASE.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English distinction between time and tense. Different tenses used to refer to the same time. Aspect: progressive and perfective. Meaning and use of: 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The present tenses: simple present, present progressive. Adverbials used with both tenses. Non progressive verbs.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The past tenses: simple past and past progressive. Adverbials used with both tenses.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perfect tenses: present perfect simple and present perfect progressive. Past perfect simple and past perfect progressive. Adverbials used with the perfect tenses. 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Choice of simple past or present perfect, present perfect simple or progressive. Choice of tense in context.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future forms: will, going to, present progressive and simple present. Adverbials used with the future. 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The passive voice: form and use. </w:t>
            </w:r>
          </w:p>
          <w:p w:rsidR="000E60F6" w:rsidRPr="007C6A44" w:rsidRDefault="000E60F6" w:rsidP="007C6A4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:rsidR="000E60F6" w:rsidRDefault="000E60F6" w:rsidP="00C6293D">
      <w:pPr>
        <w:spacing w:line="360" w:lineRule="auto"/>
        <w:rPr>
          <w:rFonts w:ascii="Calibri" w:hAnsi="Calibri"/>
          <w:b/>
          <w:caps/>
          <w:sz w:val="20"/>
          <w:szCs w:val="20"/>
          <w:lang w:val="en-US"/>
        </w:rPr>
      </w:pPr>
    </w:p>
    <w:p w:rsidR="000E60F6" w:rsidRPr="00F15C2D" w:rsidRDefault="000E60F6" w:rsidP="00C6293D">
      <w:pPr>
        <w:spacing w:line="360" w:lineRule="auto"/>
        <w:rPr>
          <w:rFonts w:ascii="Calibri" w:hAnsi="Calibri"/>
          <w:b/>
          <w:caps/>
          <w:sz w:val="20"/>
          <w:szCs w:val="20"/>
          <w:lang w:val="en-US"/>
        </w:rPr>
      </w:pPr>
      <w:r>
        <w:rPr>
          <w:rFonts w:ascii="Calibri" w:hAnsi="Calibri"/>
          <w:b/>
          <w:caps/>
          <w:sz w:val="20"/>
          <w:szCs w:val="20"/>
          <w:lang w:val="en-US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0E60F6" w:rsidRPr="00CB61A0" w:rsidTr="007C6A44">
        <w:tc>
          <w:tcPr>
            <w:tcW w:w="9776" w:type="dxa"/>
          </w:tcPr>
          <w:p w:rsidR="000E60F6" w:rsidRPr="007C6A44" w:rsidRDefault="000E60F6" w:rsidP="00F15C2D">
            <w:pPr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</w:pPr>
            <w:r w:rsidRPr="007C6A44"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  <w:t>Condiciones de regularidad</w:t>
            </w:r>
          </w:p>
          <w:p w:rsidR="000E60F6" w:rsidRPr="007C6A44" w:rsidRDefault="000E60F6" w:rsidP="007C6A4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C6A44">
              <w:rPr>
                <w:rFonts w:ascii="Calibri" w:hAnsi="Calibri" w:cs="Arial"/>
                <w:sz w:val="20"/>
                <w:szCs w:val="20"/>
              </w:rPr>
              <w:t>Para poder regularizar la materia los estudiantes deberán tener:</w:t>
            </w:r>
          </w:p>
          <w:p w:rsidR="000E60F6" w:rsidRPr="007C6A44" w:rsidRDefault="000E60F6" w:rsidP="007C6A44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C6A44">
              <w:rPr>
                <w:rFonts w:ascii="Calibri" w:hAnsi="Calibri" w:cs="Arial"/>
                <w:sz w:val="20"/>
                <w:szCs w:val="20"/>
              </w:rPr>
              <w:t>- 80% de Trabajos Prácticos APROBADOS</w:t>
            </w:r>
          </w:p>
          <w:p w:rsidR="000E60F6" w:rsidRPr="007C6A44" w:rsidRDefault="000E60F6" w:rsidP="007C6A44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C6A44">
              <w:rPr>
                <w:rFonts w:ascii="Calibri" w:hAnsi="Calibri" w:cs="Arial"/>
                <w:sz w:val="20"/>
                <w:szCs w:val="20"/>
              </w:rPr>
              <w:t>- 80% de ASISTENCIA a clases.</w:t>
            </w:r>
          </w:p>
          <w:p w:rsidR="000E60F6" w:rsidRPr="007C6A44" w:rsidRDefault="000E60F6" w:rsidP="007C6A44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C6A44">
              <w:rPr>
                <w:rFonts w:ascii="Calibri" w:hAnsi="Calibri" w:cs="Arial"/>
                <w:sz w:val="20"/>
                <w:szCs w:val="20"/>
              </w:rPr>
              <w:t xml:space="preserve">- 100% de exámenes PARCIALES APROBADOS 2(dos) en el año o el/los 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</w:rPr>
              <w:t>recuperatorios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</w:rPr>
              <w:t xml:space="preserve"> correspondientes.</w:t>
            </w:r>
          </w:p>
          <w:p w:rsidR="000E60F6" w:rsidRPr="007C6A44" w:rsidRDefault="000E60F6" w:rsidP="007C6A44">
            <w:pPr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E60F6" w:rsidRPr="00CB61A0" w:rsidRDefault="000E60F6" w:rsidP="00C6293D">
      <w:pPr>
        <w:spacing w:line="360" w:lineRule="auto"/>
        <w:rPr>
          <w:rFonts w:ascii="Calibri" w:hAnsi="Calibri"/>
          <w:b/>
          <w:caps/>
          <w:sz w:val="20"/>
          <w:szCs w:val="20"/>
          <w:lang w:val="es-A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0E60F6" w:rsidRPr="00CB61A0" w:rsidTr="007C6A44">
        <w:tc>
          <w:tcPr>
            <w:tcW w:w="9776" w:type="dxa"/>
          </w:tcPr>
          <w:p w:rsidR="000E60F6" w:rsidRPr="007C6A44" w:rsidRDefault="000E60F6" w:rsidP="00CB61A0">
            <w:pPr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</w:pPr>
            <w:r w:rsidRPr="007C6A44"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  <w:t>Condiciones para los alumnos libres</w:t>
            </w:r>
          </w:p>
          <w:p w:rsidR="000E60F6" w:rsidRPr="007C6A44" w:rsidRDefault="000E60F6" w:rsidP="00F15C2D">
            <w:pPr>
              <w:rPr>
                <w:rFonts w:ascii="Calibri" w:hAnsi="Calibri" w:cs="Arial"/>
                <w:sz w:val="20"/>
                <w:szCs w:val="20"/>
              </w:rPr>
            </w:pPr>
            <w:r w:rsidRPr="007C6A44">
              <w:rPr>
                <w:rFonts w:ascii="Calibri" w:hAnsi="Calibri" w:cs="Arial"/>
                <w:sz w:val="20"/>
                <w:szCs w:val="20"/>
              </w:rPr>
              <w:t xml:space="preserve">Los alumnos LIBRES: deben aprobar un examen escrito más exhaustivo para acceder luego al examen oral. </w:t>
            </w:r>
          </w:p>
          <w:p w:rsidR="000E60F6" w:rsidRPr="007C6A44" w:rsidRDefault="000E60F6" w:rsidP="007C6A4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E60F6" w:rsidRPr="00CB61A0" w:rsidRDefault="000E60F6" w:rsidP="00C6293D">
      <w:pPr>
        <w:spacing w:line="360" w:lineRule="auto"/>
        <w:rPr>
          <w:rFonts w:ascii="Calibri" w:hAnsi="Calibri"/>
          <w:b/>
          <w:caps/>
          <w:sz w:val="20"/>
          <w:szCs w:val="20"/>
          <w:lang w:val="es-A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0E60F6" w:rsidRPr="00CB61A0" w:rsidTr="007C6A44">
        <w:tc>
          <w:tcPr>
            <w:tcW w:w="9776" w:type="dxa"/>
          </w:tcPr>
          <w:p w:rsidR="000E60F6" w:rsidRPr="007C6A44" w:rsidRDefault="000E60F6" w:rsidP="00CB61A0">
            <w:pPr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</w:pPr>
            <w:r w:rsidRPr="007C6A44"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  <w:t>Bibliografía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Simón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Clarke “Macmillan English Grammar in Context” Essential. First published 2008.  Macmillan Publishers Limited.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Michael Vince “Macmillan English Grammar in Context” Intermediate. First published 2008. Macmillan Publishers Limited.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Jenny Dooley – Virginia Evans “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Grammarway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2 and </w:t>
            </w:r>
            <w:smartTag w:uri="urn:schemas-microsoft-com:office:smarttags" w:element="metricconverter">
              <w:smartTagPr>
                <w:attr w:name="ProductID" w:val="3”"/>
              </w:smartTagPr>
              <w:r w:rsidRPr="007C6A44">
                <w:rPr>
                  <w:rFonts w:ascii="Calibri" w:hAnsi="Calibri" w:cs="Arial"/>
                  <w:sz w:val="20"/>
                  <w:szCs w:val="20"/>
                  <w:lang w:val="en-US"/>
                </w:rPr>
                <w:t>3”</w:t>
              </w:r>
            </w:smartTag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Express Publishing.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Mark Foley – Diane Hall “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MyGrammarLab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” Elementary and Intermediate. Pearson Education Limited 2012.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Derek 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Sellen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“Grammar World” Published by SBS.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Anne Seaton YH Mew “English Grammar for Students” Learners Published 2000.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L.G Alexander “Longman English Grammar Practice” For intermediate students.  Longman Group UK Limited.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Raymond Murphy “Essential Grammar in Use” Cambridge University Press. Second Edition.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Raymond Murphy “English Grammar in Use” Intermediate. Cambridge University Press. Fourth Edition.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Angela Downing and Philip Locke “English Grammar” University Course. Second Edition.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Randolph Quirk and Sidney 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Greenbaum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“A University Grammar of English” Longman Group UK Limited.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John Eastwood “Oxford Practice Grammar” Oxford University Press, 1999.</w:t>
            </w:r>
          </w:p>
          <w:p w:rsidR="000E60F6" w:rsidRPr="007C6A44" w:rsidRDefault="000E60F6" w:rsidP="007C6A44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caps/>
                <w:sz w:val="20"/>
                <w:szCs w:val="20"/>
                <w:lang w:val="en-US"/>
              </w:rPr>
            </w:pPr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Leech, G. and 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Svartvik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, J. “A Communicative Grammar of English”. </w:t>
            </w:r>
            <w:proofErr w:type="spellStart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>Logman</w:t>
            </w:r>
            <w:proofErr w:type="spellEnd"/>
            <w:r w:rsidRPr="007C6A44">
              <w:rPr>
                <w:rFonts w:ascii="Calibri" w:hAnsi="Calibri" w:cs="Arial"/>
                <w:sz w:val="20"/>
                <w:szCs w:val="20"/>
                <w:lang w:val="en-US"/>
              </w:rPr>
              <w:t xml:space="preserve"> Group UK Limited.</w:t>
            </w:r>
          </w:p>
          <w:p w:rsidR="000E60F6" w:rsidRPr="007C6A44" w:rsidRDefault="000E60F6" w:rsidP="00CB61A0">
            <w:pPr>
              <w:rPr>
                <w:rFonts w:ascii="Calibri" w:hAnsi="Calibri"/>
                <w:b/>
                <w:caps/>
                <w:sz w:val="20"/>
                <w:szCs w:val="20"/>
                <w:lang w:val="es-AR"/>
              </w:rPr>
            </w:pPr>
          </w:p>
          <w:p w:rsidR="000E60F6" w:rsidRPr="007C6A44" w:rsidRDefault="000E60F6" w:rsidP="007C6A44">
            <w:pPr>
              <w:pStyle w:val="Sangra2detindependiente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6A44">
              <w:rPr>
                <w:rFonts w:ascii="Calibri" w:hAnsi="Calibri" w:cs="Arial"/>
                <w:b/>
                <w:sz w:val="20"/>
                <w:szCs w:val="20"/>
              </w:rPr>
              <w:t>WEBGRAFÍA</w:t>
            </w:r>
          </w:p>
          <w:p w:rsidR="000E60F6" w:rsidRPr="00FD1E91" w:rsidRDefault="000E60F6" w:rsidP="009460D6">
            <w:pPr>
              <w:pStyle w:val="Prrafodelista"/>
              <w:numPr>
                <w:ilvl w:val="0"/>
                <w:numId w:val="10"/>
              </w:numPr>
              <w:rPr>
                <w:rStyle w:val="Hipervnculo"/>
                <w:lang w:val="en-US"/>
              </w:rPr>
            </w:pPr>
            <w:hyperlink r:id="rId7" w:history="1">
              <w:r w:rsidRPr="00FD1E91">
                <w:rPr>
                  <w:rStyle w:val="Hipervnculo"/>
                  <w:rFonts w:cs="Arial"/>
                  <w:sz w:val="22"/>
                  <w:szCs w:val="22"/>
                  <w:lang w:val="en-US"/>
                </w:rPr>
                <w:t>www.mygrammarlab.com</w:t>
              </w:r>
            </w:hyperlink>
          </w:p>
          <w:p w:rsidR="000E60F6" w:rsidRPr="00394324" w:rsidRDefault="00EA42AE" w:rsidP="009460D6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hyperlink r:id="rId8" w:history="1">
              <w:r w:rsidR="000E60F6" w:rsidRPr="00FD1E91">
                <w:rPr>
                  <w:rStyle w:val="Hipervnculo"/>
                  <w:rFonts w:cs="Arial"/>
                  <w:sz w:val="22"/>
                  <w:szCs w:val="22"/>
                  <w:lang w:val="en-US"/>
                </w:rPr>
                <w:t>www.english-hilfen.de</w:t>
              </w:r>
            </w:hyperlink>
          </w:p>
          <w:p w:rsidR="000E60F6" w:rsidRPr="00394324" w:rsidRDefault="00EA42AE" w:rsidP="009460D6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hyperlink r:id="rId9" w:history="1">
              <w:r w:rsidR="000E60F6" w:rsidRPr="00394324">
                <w:rPr>
                  <w:rStyle w:val="Hipervnculo"/>
                  <w:rFonts w:cs="Arial"/>
                  <w:sz w:val="22"/>
                  <w:szCs w:val="22"/>
                </w:rPr>
                <w:t>www.perfect-english-grammar.com</w:t>
              </w:r>
            </w:hyperlink>
          </w:p>
          <w:p w:rsidR="000E60F6" w:rsidRPr="00394324" w:rsidRDefault="00EA42AE" w:rsidP="009460D6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hyperlink r:id="rId10" w:history="1">
              <w:r w:rsidR="000E60F6" w:rsidRPr="00394324">
                <w:rPr>
                  <w:rStyle w:val="Hipervnculo"/>
                  <w:rFonts w:cs="Arial"/>
                  <w:sz w:val="22"/>
                  <w:szCs w:val="22"/>
                </w:rPr>
                <w:t>www.learnenglish.britishcouncil.org</w:t>
              </w:r>
            </w:hyperlink>
          </w:p>
          <w:p w:rsidR="000E60F6" w:rsidRPr="00394324" w:rsidRDefault="00EA42AE" w:rsidP="009460D6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hyperlink r:id="rId11" w:history="1">
              <w:r w:rsidR="000E60F6" w:rsidRPr="00394324">
                <w:rPr>
                  <w:rStyle w:val="Hipervnculo"/>
                  <w:rFonts w:cs="Arial"/>
                  <w:sz w:val="22"/>
                  <w:szCs w:val="22"/>
                </w:rPr>
                <w:t>www.englishgrammar.org</w:t>
              </w:r>
            </w:hyperlink>
          </w:p>
          <w:p w:rsidR="000E60F6" w:rsidRPr="001D1ADA" w:rsidRDefault="00EA42AE" w:rsidP="009460D6">
            <w:pPr>
              <w:pStyle w:val="Prrafodelista"/>
              <w:numPr>
                <w:ilvl w:val="0"/>
                <w:numId w:val="10"/>
              </w:numPr>
              <w:tabs>
                <w:tab w:val="num" w:pos="720"/>
              </w:tabs>
              <w:rPr>
                <w:rStyle w:val="Hipervnculo"/>
              </w:rPr>
            </w:pPr>
            <w:hyperlink r:id="rId12" w:history="1">
              <w:r w:rsidR="000E60F6" w:rsidRPr="00394324">
                <w:rPr>
                  <w:rStyle w:val="Hipervnculo"/>
                  <w:rFonts w:cs="Arial"/>
                  <w:sz w:val="22"/>
                  <w:szCs w:val="22"/>
                </w:rPr>
                <w:t>www.learn-english-today.com</w:t>
              </w:r>
            </w:hyperlink>
          </w:p>
          <w:p w:rsidR="000E60F6" w:rsidRDefault="00EA42AE" w:rsidP="009460D6">
            <w:pPr>
              <w:pStyle w:val="Prrafodelista"/>
              <w:numPr>
                <w:ilvl w:val="0"/>
                <w:numId w:val="10"/>
              </w:numPr>
              <w:tabs>
                <w:tab w:val="num" w:pos="720"/>
              </w:tabs>
              <w:rPr>
                <w:rFonts w:cs="Arial"/>
              </w:rPr>
            </w:pPr>
            <w:hyperlink r:id="rId13" w:history="1">
              <w:r w:rsidR="000E60F6" w:rsidRPr="009E3AB8">
                <w:rPr>
                  <w:rStyle w:val="Hipervnculo"/>
                </w:rPr>
                <w:t>w</w:t>
              </w:r>
              <w:r w:rsidR="000E60F6" w:rsidRPr="009E3AB8">
                <w:rPr>
                  <w:rStyle w:val="Hipervnculo"/>
                  <w:rFonts w:cs="Arial"/>
                  <w:sz w:val="22"/>
                  <w:szCs w:val="22"/>
                </w:rPr>
                <w:t>ww.baladre.</w:t>
              </w:r>
              <w:r w:rsidR="000E60F6" w:rsidRPr="009E3AB8">
                <w:rPr>
                  <w:rStyle w:val="Hipervnculo"/>
                </w:rPr>
                <w:t>info</w:t>
              </w:r>
              <w:r w:rsidR="000E60F6" w:rsidRPr="009E3AB8">
                <w:rPr>
                  <w:rStyle w:val="Hipervnculo"/>
                  <w:rFonts w:cs="Arial"/>
                  <w:sz w:val="22"/>
                  <w:szCs w:val="22"/>
                </w:rPr>
                <w:t>/english/sedawebfront</w:t>
              </w:r>
            </w:hyperlink>
          </w:p>
          <w:p w:rsidR="000E60F6" w:rsidRDefault="00EA42AE" w:rsidP="009460D6">
            <w:pPr>
              <w:pStyle w:val="Prrafodelista"/>
              <w:numPr>
                <w:ilvl w:val="0"/>
                <w:numId w:val="10"/>
              </w:numPr>
              <w:tabs>
                <w:tab w:val="num" w:pos="720"/>
              </w:tabs>
              <w:rPr>
                <w:rFonts w:cs="Arial"/>
              </w:rPr>
            </w:pPr>
            <w:hyperlink r:id="rId14" w:history="1">
              <w:r w:rsidR="000E60F6" w:rsidRPr="009E3AB8">
                <w:rPr>
                  <w:rStyle w:val="Hipervnculo"/>
                  <w:rFonts w:cs="Arial"/>
                  <w:sz w:val="22"/>
                  <w:szCs w:val="22"/>
                </w:rPr>
                <w:t>www</w:t>
              </w:r>
              <w:r w:rsidR="000E60F6" w:rsidRPr="009E3AB8">
                <w:rPr>
                  <w:rStyle w:val="Hipervnculo"/>
                </w:rPr>
                <w:t>.</w:t>
              </w:r>
              <w:r w:rsidR="000E60F6" w:rsidRPr="009E3AB8">
                <w:rPr>
                  <w:rStyle w:val="Hipervnculo"/>
                  <w:rFonts w:cs="Arial"/>
                  <w:sz w:val="22"/>
                  <w:szCs w:val="22"/>
                </w:rPr>
                <w:t>english-grammar.at</w:t>
              </w:r>
            </w:hyperlink>
          </w:p>
          <w:p w:rsidR="000E60F6" w:rsidRDefault="00EA42AE" w:rsidP="009460D6">
            <w:pPr>
              <w:pStyle w:val="Prrafodelista"/>
              <w:numPr>
                <w:ilvl w:val="0"/>
                <w:numId w:val="10"/>
              </w:numPr>
              <w:tabs>
                <w:tab w:val="num" w:pos="720"/>
              </w:tabs>
              <w:rPr>
                <w:rFonts w:cs="Arial"/>
              </w:rPr>
            </w:pPr>
            <w:hyperlink r:id="rId15" w:history="1">
              <w:r w:rsidR="000E60F6" w:rsidRPr="009E3AB8">
                <w:rPr>
                  <w:rStyle w:val="Hipervnculo"/>
                  <w:rFonts w:cs="Arial"/>
                  <w:sz w:val="22"/>
                  <w:szCs w:val="22"/>
                </w:rPr>
                <w:t>www.focus.olsztyn.pl</w:t>
              </w:r>
            </w:hyperlink>
          </w:p>
          <w:p w:rsidR="000E60F6" w:rsidRDefault="00EA42AE" w:rsidP="009460D6">
            <w:pPr>
              <w:pStyle w:val="Prrafodelista"/>
              <w:numPr>
                <w:ilvl w:val="0"/>
                <w:numId w:val="10"/>
              </w:numPr>
              <w:tabs>
                <w:tab w:val="num" w:pos="720"/>
              </w:tabs>
              <w:rPr>
                <w:rFonts w:cs="Arial"/>
              </w:rPr>
            </w:pPr>
            <w:hyperlink r:id="rId16" w:history="1">
              <w:r w:rsidR="000E60F6" w:rsidRPr="009E3AB8">
                <w:rPr>
                  <w:rStyle w:val="Hipervnculo"/>
                  <w:rFonts w:cs="Arial"/>
                  <w:sz w:val="22"/>
                  <w:szCs w:val="22"/>
                </w:rPr>
                <w:t>www.english-4ud/en</w:t>
              </w:r>
            </w:hyperlink>
          </w:p>
          <w:p w:rsidR="000E60F6" w:rsidRDefault="00EA42AE" w:rsidP="009460D6">
            <w:pPr>
              <w:pStyle w:val="Prrafodelista"/>
              <w:numPr>
                <w:ilvl w:val="0"/>
                <w:numId w:val="10"/>
              </w:numPr>
              <w:tabs>
                <w:tab w:val="num" w:pos="720"/>
              </w:tabs>
              <w:rPr>
                <w:rFonts w:cs="Arial"/>
              </w:rPr>
            </w:pPr>
            <w:hyperlink r:id="rId17" w:history="1">
              <w:r w:rsidR="000E60F6" w:rsidRPr="009E3AB8">
                <w:rPr>
                  <w:rStyle w:val="Hipervnculo"/>
                  <w:rFonts w:cs="Arial"/>
                  <w:sz w:val="22"/>
                  <w:szCs w:val="22"/>
                </w:rPr>
                <w:t>www.e-grammar.org</w:t>
              </w:r>
            </w:hyperlink>
          </w:p>
          <w:p w:rsidR="000E60F6" w:rsidRPr="007C6A44" w:rsidRDefault="000E60F6" w:rsidP="009460D6">
            <w:pPr>
              <w:pStyle w:val="Sangra2detindependiente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E60F6" w:rsidRDefault="000E60F6" w:rsidP="00C6293D">
      <w:pPr>
        <w:spacing w:line="360" w:lineRule="auto"/>
        <w:rPr>
          <w:rFonts w:ascii="Calibri" w:hAnsi="Calibri"/>
          <w:lang w:val="es-AR"/>
        </w:rPr>
      </w:pPr>
    </w:p>
    <w:p w:rsidR="000E60F6" w:rsidRDefault="000E60F6" w:rsidP="00C6293D">
      <w:pPr>
        <w:spacing w:line="360" w:lineRule="auto"/>
        <w:rPr>
          <w:rFonts w:ascii="Calibri" w:hAnsi="Calibri"/>
          <w:lang w:val="es-AR"/>
        </w:rPr>
      </w:pPr>
    </w:p>
    <w:p w:rsidR="000E60F6" w:rsidRPr="001F4DFE" w:rsidRDefault="000E60F6" w:rsidP="00C6293D">
      <w:pPr>
        <w:spacing w:line="360" w:lineRule="auto"/>
        <w:rPr>
          <w:rFonts w:ascii="Calibri" w:hAnsi="Calibri"/>
          <w:lang w:val="es-AR"/>
        </w:rPr>
      </w:pPr>
    </w:p>
    <w:p w:rsidR="000E60F6" w:rsidRPr="00B41FB0" w:rsidRDefault="000E60F6" w:rsidP="00B41FB0">
      <w:pPr>
        <w:ind w:left="5664" w:firstLine="70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Prof. Paula María </w:t>
      </w:r>
      <w:proofErr w:type="spellStart"/>
      <w:r>
        <w:rPr>
          <w:rFonts w:ascii="Calibri" w:hAnsi="Calibri"/>
          <w:b/>
          <w:sz w:val="20"/>
          <w:szCs w:val="20"/>
        </w:rPr>
        <w:t>Goytia</w:t>
      </w:r>
      <w:proofErr w:type="spellEnd"/>
      <w:r>
        <w:rPr>
          <w:rFonts w:ascii="Calibri" w:hAnsi="Calibri"/>
          <w:b/>
          <w:sz w:val="20"/>
          <w:szCs w:val="20"/>
        </w:rPr>
        <w:t xml:space="preserve">. </w:t>
      </w:r>
    </w:p>
    <w:sectPr w:rsidR="000E60F6" w:rsidRPr="00B41FB0" w:rsidSect="00CB61A0">
      <w:headerReference w:type="default" r:id="rId18"/>
      <w:pgSz w:w="11906" w:h="16838"/>
      <w:pgMar w:top="1134" w:right="1134" w:bottom="99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AE" w:rsidRDefault="00EA42AE" w:rsidP="001F4DFE">
      <w:r>
        <w:separator/>
      </w:r>
    </w:p>
  </w:endnote>
  <w:endnote w:type="continuationSeparator" w:id="0">
    <w:p w:rsidR="00EA42AE" w:rsidRDefault="00EA42AE" w:rsidP="001F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AE" w:rsidRDefault="00EA42AE" w:rsidP="001F4DFE">
      <w:r>
        <w:separator/>
      </w:r>
    </w:p>
  </w:footnote>
  <w:footnote w:type="continuationSeparator" w:id="0">
    <w:p w:rsidR="00EA42AE" w:rsidRDefault="00EA42AE" w:rsidP="001F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F6" w:rsidRPr="00CB61A0" w:rsidRDefault="000E60F6" w:rsidP="00CB61A0">
    <w:pPr>
      <w:jc w:val="center"/>
      <w:rPr>
        <w:rFonts w:ascii="Calibri" w:hAnsi="Calibri"/>
        <w:b/>
        <w:caps/>
        <w:sz w:val="20"/>
        <w:szCs w:val="20"/>
        <w:lang w:val="es-AR"/>
      </w:rPr>
    </w:pPr>
    <w:r>
      <w:rPr>
        <w:rFonts w:ascii="Calibri" w:hAnsi="Calibri"/>
        <w:b/>
        <w:caps/>
        <w:sz w:val="20"/>
        <w:szCs w:val="20"/>
        <w:lang w:val="es-AR"/>
      </w:rPr>
      <w:t xml:space="preserve">instituto de educación superior </w:t>
    </w:r>
    <w:r w:rsidRPr="00CB61A0">
      <w:rPr>
        <w:rFonts w:ascii="Calibri" w:hAnsi="Calibri"/>
        <w:b/>
        <w:caps/>
        <w:sz w:val="20"/>
        <w:szCs w:val="20"/>
        <w:lang w:val="es-AR"/>
      </w:rPr>
      <w:t>N° 6026.</w:t>
    </w:r>
  </w:p>
  <w:p w:rsidR="000E60F6" w:rsidRPr="00CB61A0" w:rsidRDefault="000E60F6" w:rsidP="00CB61A0">
    <w:pPr>
      <w:pStyle w:val="Encabezado"/>
      <w:jc w:val="center"/>
      <w:rPr>
        <w:sz w:val="20"/>
        <w:szCs w:val="20"/>
      </w:rPr>
    </w:pPr>
    <w:r w:rsidRPr="00CB61A0">
      <w:rPr>
        <w:rFonts w:ascii="Calibri" w:hAnsi="Calibri"/>
        <w:b/>
        <w:caps/>
        <w:sz w:val="20"/>
        <w:szCs w:val="20"/>
        <w:lang w:val="es-AR"/>
      </w:rPr>
      <w:t>Rosario de lerma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7B75"/>
    <w:multiLevelType w:val="hybridMultilevel"/>
    <w:tmpl w:val="834431A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10A4"/>
    <w:multiLevelType w:val="hybridMultilevel"/>
    <w:tmpl w:val="3A5A14CE"/>
    <w:lvl w:ilvl="0" w:tplc="FEFE22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6349"/>
    <w:multiLevelType w:val="hybridMultilevel"/>
    <w:tmpl w:val="438E2C30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5D0273"/>
    <w:multiLevelType w:val="hybridMultilevel"/>
    <w:tmpl w:val="F74CA4C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4D09"/>
    <w:multiLevelType w:val="hybridMultilevel"/>
    <w:tmpl w:val="191A4C40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725645"/>
    <w:multiLevelType w:val="hybridMultilevel"/>
    <w:tmpl w:val="DF7C121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37DE1"/>
    <w:multiLevelType w:val="hybridMultilevel"/>
    <w:tmpl w:val="979E330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3064A"/>
    <w:multiLevelType w:val="hybridMultilevel"/>
    <w:tmpl w:val="59127AA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E17A8"/>
    <w:multiLevelType w:val="hybridMultilevel"/>
    <w:tmpl w:val="EBD84562"/>
    <w:lvl w:ilvl="0" w:tplc="FEFE22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C2246B"/>
    <w:multiLevelType w:val="hybridMultilevel"/>
    <w:tmpl w:val="80E2001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3D"/>
    <w:rsid w:val="0000380A"/>
    <w:rsid w:val="00033488"/>
    <w:rsid w:val="000E60F6"/>
    <w:rsid w:val="0013025A"/>
    <w:rsid w:val="001B5267"/>
    <w:rsid w:val="001D1ADA"/>
    <w:rsid w:val="001F4DFE"/>
    <w:rsid w:val="00261070"/>
    <w:rsid w:val="002B279D"/>
    <w:rsid w:val="002F4995"/>
    <w:rsid w:val="00394324"/>
    <w:rsid w:val="00440FC1"/>
    <w:rsid w:val="0045686C"/>
    <w:rsid w:val="00482D7A"/>
    <w:rsid w:val="0059338D"/>
    <w:rsid w:val="00610390"/>
    <w:rsid w:val="00626045"/>
    <w:rsid w:val="00746525"/>
    <w:rsid w:val="007A07D8"/>
    <w:rsid w:val="007C6A44"/>
    <w:rsid w:val="00862998"/>
    <w:rsid w:val="009460D6"/>
    <w:rsid w:val="009663C1"/>
    <w:rsid w:val="00991A30"/>
    <w:rsid w:val="009A5CF1"/>
    <w:rsid w:val="009B6B63"/>
    <w:rsid w:val="009E3AB8"/>
    <w:rsid w:val="00A52CE3"/>
    <w:rsid w:val="00AB3991"/>
    <w:rsid w:val="00AD4CCE"/>
    <w:rsid w:val="00AD6CFE"/>
    <w:rsid w:val="00AF2197"/>
    <w:rsid w:val="00B41FB0"/>
    <w:rsid w:val="00B57F6A"/>
    <w:rsid w:val="00B61816"/>
    <w:rsid w:val="00BB237F"/>
    <w:rsid w:val="00C235B3"/>
    <w:rsid w:val="00C6293D"/>
    <w:rsid w:val="00CB61A0"/>
    <w:rsid w:val="00D20C3F"/>
    <w:rsid w:val="00E06174"/>
    <w:rsid w:val="00EA42AE"/>
    <w:rsid w:val="00F15C2D"/>
    <w:rsid w:val="00F9140C"/>
    <w:rsid w:val="00F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26272DCC-1747-48BC-A838-1354250A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93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629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D4CCE"/>
    <w:pPr>
      <w:ind w:left="720"/>
      <w:contextualSpacing/>
    </w:pPr>
    <w:rPr>
      <w:rFonts w:ascii="Arial" w:hAnsi="Arial"/>
      <w:lang w:val="es-ES_tradnl" w:eastAsia="es-AR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AD4CCE"/>
    <w:pPr>
      <w:spacing w:after="120" w:line="480" w:lineRule="auto"/>
      <w:ind w:left="283"/>
    </w:pPr>
    <w:rPr>
      <w:rFonts w:ascii="Arial" w:hAnsi="Arial"/>
      <w:lang w:val="es-ES_tradnl" w:eastAsia="es-A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AD4CCE"/>
    <w:rPr>
      <w:rFonts w:ascii="Arial" w:hAnsi="Arial" w:cs="Times New Roman"/>
      <w:sz w:val="24"/>
      <w:szCs w:val="24"/>
      <w:lang w:val="es-ES_tradnl" w:eastAsia="es-AR"/>
    </w:rPr>
  </w:style>
  <w:style w:type="character" w:styleId="Hipervnculo">
    <w:name w:val="Hyperlink"/>
    <w:basedOn w:val="Fuentedeprrafopredeter"/>
    <w:uiPriority w:val="99"/>
    <w:rsid w:val="00AD4CCE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1F4DFE"/>
    <w:rPr>
      <w:sz w:val="20"/>
      <w:szCs w:val="20"/>
      <w:lang w:val="es-AR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F4DFE"/>
    <w:rPr>
      <w:rFonts w:cs="Times New Roman"/>
      <w:lang w:val="es-AR" w:eastAsia="es-ES_tradnl"/>
    </w:rPr>
  </w:style>
  <w:style w:type="character" w:styleId="Refdenotaalpie">
    <w:name w:val="footnote reference"/>
    <w:basedOn w:val="Fuentedeprrafopredeter"/>
    <w:uiPriority w:val="99"/>
    <w:rsid w:val="001F4DF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CB61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B61A0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B61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61A0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334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48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rsid w:val="009460D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hilfen.de/" TargetMode="External"/><Relationship Id="rId13" Type="http://schemas.openxmlformats.org/officeDocument/2006/relationships/hyperlink" Target="http://www.baladre.info/english/sedawebfron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grammarlab.com" TargetMode="External"/><Relationship Id="rId12" Type="http://schemas.openxmlformats.org/officeDocument/2006/relationships/hyperlink" Target="http://www.learn-english-today.com" TargetMode="External"/><Relationship Id="rId17" Type="http://schemas.openxmlformats.org/officeDocument/2006/relationships/hyperlink" Target="http://www.e-grammar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lish-4ud/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grammar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cus.olsztyn.pl" TargetMode="External"/><Relationship Id="rId10" Type="http://schemas.openxmlformats.org/officeDocument/2006/relationships/hyperlink" Target="http://www.learnenglish.britishcouncil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rfect-english-grammar.com" TargetMode="External"/><Relationship Id="rId14" Type="http://schemas.openxmlformats.org/officeDocument/2006/relationships/hyperlink" Target="http://www.english-grammar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 PROFESORADO DE INGLÉS</vt:lpstr>
    </vt:vector>
  </TitlesOfParts>
  <Company>Windows XP Titan Ultimate Edition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 PROFESORADO DE INGLÉS</dc:title>
  <dc:subject/>
  <dc:creator>Claudio</dc:creator>
  <cp:keywords/>
  <dc:description/>
  <cp:lastModifiedBy>alumno</cp:lastModifiedBy>
  <cp:revision>2</cp:revision>
  <cp:lastPrinted>2017-03-27T12:35:00Z</cp:lastPrinted>
  <dcterms:created xsi:type="dcterms:W3CDTF">2020-05-12T03:25:00Z</dcterms:created>
  <dcterms:modified xsi:type="dcterms:W3CDTF">2020-05-12T03:25:00Z</dcterms:modified>
</cp:coreProperties>
</file>