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FE3" w:rsidRPr="009C56FF" w:rsidRDefault="002F7FE3" w:rsidP="002F7FE3">
      <w:pPr>
        <w:spacing w:line="360" w:lineRule="auto"/>
        <w:jc w:val="center"/>
        <w:rPr>
          <w:rFonts w:ascii="Calibri" w:hAnsi="Calibri" w:cs="Calibri"/>
          <w:b/>
          <w:sz w:val="22"/>
          <w:szCs w:val="22"/>
          <w:lang w:val="es-AR"/>
        </w:rPr>
      </w:pPr>
      <w:r w:rsidRPr="009C56FF">
        <w:rPr>
          <w:rFonts w:ascii="Calibri" w:hAnsi="Calibri" w:cs="Calibri"/>
          <w:b/>
          <w:sz w:val="22"/>
          <w:szCs w:val="22"/>
          <w:lang w:val="es-AR"/>
        </w:rPr>
        <w:t>PROGRAMA DE PEDAGOGÍA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1B0B9D" w:rsidRPr="009C56FF" w:rsidTr="00584A45">
        <w:tc>
          <w:tcPr>
            <w:tcW w:w="8644" w:type="dxa"/>
            <w:gridSpan w:val="2"/>
            <w:shd w:val="clear" w:color="auto" w:fill="auto"/>
            <w:vAlign w:val="bottom"/>
          </w:tcPr>
          <w:p w:rsidR="001B0B9D" w:rsidRPr="009C56FF" w:rsidRDefault="001B0B9D" w:rsidP="001C2F57">
            <w:pPr>
              <w:spacing w:line="360" w:lineRule="auto"/>
              <w:jc w:val="center"/>
              <w:rPr>
                <w:rFonts w:ascii="Calibri" w:hAnsi="Calibri" w:cs="Calibri"/>
                <w:b/>
                <w:caps/>
                <w:sz w:val="22"/>
                <w:szCs w:val="22"/>
                <w:lang w:val="es-AR"/>
              </w:rPr>
            </w:pPr>
            <w:r w:rsidRPr="009C56FF">
              <w:rPr>
                <w:rFonts w:ascii="Calibri" w:hAnsi="Calibri" w:cs="Calibri"/>
                <w:b/>
                <w:caps/>
                <w:sz w:val="22"/>
                <w:szCs w:val="22"/>
                <w:lang w:val="es-AR"/>
              </w:rPr>
              <w:t>Carrera:</w:t>
            </w:r>
            <w:r w:rsidR="00FB1007" w:rsidRPr="009C56FF">
              <w:rPr>
                <w:rFonts w:ascii="Calibri" w:hAnsi="Calibri" w:cs="Calibri"/>
                <w:b/>
                <w:caps/>
                <w:sz w:val="22"/>
                <w:szCs w:val="22"/>
                <w:lang w:val="es-AR"/>
              </w:rPr>
              <w:t xml:space="preserve"> Profesorado de </w:t>
            </w:r>
            <w:r w:rsidR="000D3F20">
              <w:rPr>
                <w:rFonts w:ascii="Calibri" w:hAnsi="Calibri" w:cs="Calibri"/>
                <w:b/>
                <w:caps/>
                <w:sz w:val="22"/>
                <w:szCs w:val="22"/>
                <w:lang w:val="es-AR"/>
              </w:rPr>
              <w:t>Inglés</w:t>
            </w:r>
            <w:bookmarkStart w:id="0" w:name="_GoBack"/>
            <w:bookmarkEnd w:id="0"/>
          </w:p>
        </w:tc>
      </w:tr>
      <w:tr w:rsidR="00202397" w:rsidRPr="009C56FF" w:rsidTr="000955FC">
        <w:tc>
          <w:tcPr>
            <w:tcW w:w="4322" w:type="dxa"/>
            <w:shd w:val="clear" w:color="auto" w:fill="auto"/>
            <w:vAlign w:val="bottom"/>
          </w:tcPr>
          <w:p w:rsidR="00202397" w:rsidRPr="009C56FF" w:rsidRDefault="00202397" w:rsidP="00202397">
            <w:pPr>
              <w:spacing w:line="360" w:lineRule="auto"/>
              <w:jc w:val="center"/>
              <w:rPr>
                <w:rFonts w:ascii="Calibri" w:hAnsi="Calibri" w:cs="Calibri"/>
                <w:b/>
                <w:caps/>
                <w:sz w:val="22"/>
                <w:szCs w:val="22"/>
                <w:lang w:val="es-AR"/>
              </w:rPr>
            </w:pPr>
            <w:r w:rsidRPr="009C56FF">
              <w:rPr>
                <w:rFonts w:ascii="Calibri" w:hAnsi="Calibri" w:cs="Calibri"/>
                <w:b/>
                <w:caps/>
                <w:sz w:val="22"/>
                <w:szCs w:val="22"/>
                <w:lang w:val="es-AR"/>
              </w:rPr>
              <w:t>Materia: Pedagogía</w:t>
            </w:r>
          </w:p>
        </w:tc>
        <w:tc>
          <w:tcPr>
            <w:tcW w:w="4322" w:type="dxa"/>
            <w:shd w:val="clear" w:color="auto" w:fill="auto"/>
            <w:vAlign w:val="bottom"/>
          </w:tcPr>
          <w:p w:rsidR="00202397" w:rsidRPr="009C56FF" w:rsidRDefault="00202397" w:rsidP="00202397">
            <w:pPr>
              <w:spacing w:line="360" w:lineRule="auto"/>
              <w:jc w:val="center"/>
              <w:rPr>
                <w:rFonts w:ascii="Calibri" w:hAnsi="Calibri" w:cs="Calibri"/>
                <w:b/>
                <w:caps/>
                <w:sz w:val="22"/>
                <w:szCs w:val="22"/>
                <w:lang w:val="es-AR"/>
              </w:rPr>
            </w:pPr>
            <w:r w:rsidRPr="009C56FF">
              <w:rPr>
                <w:rFonts w:ascii="Calibri" w:hAnsi="Calibri" w:cs="Calibri"/>
                <w:b/>
                <w:caps/>
                <w:sz w:val="22"/>
                <w:szCs w:val="22"/>
                <w:lang w:val="es-AR"/>
              </w:rPr>
              <w:t>primer cuatrimestre</w:t>
            </w:r>
          </w:p>
        </w:tc>
      </w:tr>
      <w:tr w:rsidR="001B0B9D" w:rsidRPr="009C56FF" w:rsidTr="00584A45">
        <w:tc>
          <w:tcPr>
            <w:tcW w:w="8644" w:type="dxa"/>
            <w:gridSpan w:val="2"/>
            <w:shd w:val="clear" w:color="auto" w:fill="auto"/>
            <w:vAlign w:val="bottom"/>
          </w:tcPr>
          <w:p w:rsidR="001B0B9D" w:rsidRPr="009C56FF" w:rsidRDefault="001B0B9D" w:rsidP="00202397">
            <w:pPr>
              <w:spacing w:line="360" w:lineRule="auto"/>
              <w:jc w:val="center"/>
              <w:rPr>
                <w:rFonts w:ascii="Calibri" w:hAnsi="Calibri" w:cs="Calibri"/>
                <w:b/>
                <w:caps/>
                <w:sz w:val="22"/>
                <w:szCs w:val="22"/>
                <w:lang w:val="es-AR"/>
              </w:rPr>
            </w:pPr>
            <w:r w:rsidRPr="009C56FF">
              <w:rPr>
                <w:rFonts w:ascii="Calibri" w:hAnsi="Calibri" w:cs="Calibri"/>
                <w:b/>
                <w:caps/>
                <w:sz w:val="22"/>
                <w:szCs w:val="22"/>
                <w:lang w:val="es-AR"/>
              </w:rPr>
              <w:t>Docente:</w:t>
            </w:r>
            <w:r w:rsidR="004C0024" w:rsidRPr="009C56FF">
              <w:rPr>
                <w:rFonts w:ascii="Calibri" w:hAnsi="Calibri" w:cs="Calibri"/>
                <w:b/>
                <w:caps/>
                <w:sz w:val="22"/>
                <w:szCs w:val="22"/>
                <w:lang w:val="es-AR"/>
              </w:rPr>
              <w:t xml:space="preserve"> Prof. Ariel Muñoz</w:t>
            </w:r>
          </w:p>
        </w:tc>
      </w:tr>
      <w:tr w:rsidR="007334F7" w:rsidRPr="009C56FF" w:rsidTr="00584A45">
        <w:tc>
          <w:tcPr>
            <w:tcW w:w="4322" w:type="dxa"/>
            <w:shd w:val="clear" w:color="auto" w:fill="auto"/>
            <w:vAlign w:val="bottom"/>
          </w:tcPr>
          <w:p w:rsidR="00202397" w:rsidRPr="009C56FF" w:rsidRDefault="007334F7" w:rsidP="00202397">
            <w:pPr>
              <w:spacing w:line="360" w:lineRule="auto"/>
              <w:jc w:val="center"/>
              <w:rPr>
                <w:rFonts w:ascii="Calibri" w:hAnsi="Calibri" w:cs="Calibri"/>
                <w:b/>
                <w:caps/>
                <w:sz w:val="22"/>
                <w:szCs w:val="22"/>
                <w:lang w:val="es-AR"/>
              </w:rPr>
            </w:pPr>
            <w:r w:rsidRPr="009C56FF">
              <w:rPr>
                <w:rFonts w:ascii="Calibri" w:hAnsi="Calibri" w:cs="Calibri"/>
                <w:b/>
                <w:caps/>
                <w:sz w:val="22"/>
                <w:szCs w:val="22"/>
                <w:lang w:val="es-AR"/>
              </w:rPr>
              <w:t>Curso:</w:t>
            </w:r>
            <w:r w:rsidR="004C0024" w:rsidRPr="009C56FF">
              <w:rPr>
                <w:rFonts w:ascii="Calibri" w:hAnsi="Calibri" w:cs="Calibri"/>
                <w:b/>
                <w:caps/>
                <w:sz w:val="22"/>
                <w:szCs w:val="22"/>
                <w:lang w:val="es-AR"/>
              </w:rPr>
              <w:t xml:space="preserve"> 1°</w:t>
            </w:r>
          </w:p>
        </w:tc>
        <w:tc>
          <w:tcPr>
            <w:tcW w:w="4322" w:type="dxa"/>
            <w:shd w:val="clear" w:color="auto" w:fill="auto"/>
            <w:vAlign w:val="bottom"/>
          </w:tcPr>
          <w:p w:rsidR="00202397" w:rsidRPr="009C56FF" w:rsidRDefault="007334F7" w:rsidP="00202397">
            <w:pPr>
              <w:spacing w:line="360" w:lineRule="auto"/>
              <w:jc w:val="center"/>
              <w:rPr>
                <w:rFonts w:ascii="Calibri" w:hAnsi="Calibri" w:cs="Calibri"/>
                <w:b/>
                <w:caps/>
                <w:sz w:val="22"/>
                <w:szCs w:val="22"/>
                <w:lang w:val="es-AR"/>
              </w:rPr>
            </w:pPr>
            <w:r w:rsidRPr="009C56FF">
              <w:rPr>
                <w:rFonts w:ascii="Calibri" w:hAnsi="Calibri" w:cs="Calibri"/>
                <w:b/>
                <w:caps/>
                <w:sz w:val="22"/>
                <w:szCs w:val="22"/>
                <w:lang w:val="es-AR"/>
              </w:rPr>
              <w:t>Año lectivo:</w:t>
            </w:r>
            <w:r w:rsidR="004C0024" w:rsidRPr="009C56FF">
              <w:rPr>
                <w:rFonts w:ascii="Calibri" w:hAnsi="Calibri" w:cs="Calibri"/>
                <w:b/>
                <w:caps/>
                <w:sz w:val="22"/>
                <w:szCs w:val="22"/>
                <w:lang w:val="es-AR"/>
              </w:rPr>
              <w:t xml:space="preserve"> </w:t>
            </w:r>
            <w:r w:rsidR="001D595A">
              <w:rPr>
                <w:rFonts w:ascii="Calibri" w:hAnsi="Calibri" w:cs="Calibri"/>
                <w:b/>
                <w:caps/>
                <w:sz w:val="22"/>
                <w:szCs w:val="22"/>
                <w:lang w:val="es-AR"/>
              </w:rPr>
              <w:t xml:space="preserve"> 2020</w:t>
            </w:r>
          </w:p>
        </w:tc>
      </w:tr>
    </w:tbl>
    <w:p w:rsidR="00D4376A" w:rsidRPr="009C56FF" w:rsidRDefault="00D4376A" w:rsidP="001C2F57">
      <w:pPr>
        <w:ind w:left="142" w:hanging="142"/>
        <w:rPr>
          <w:rFonts w:ascii="Calibri" w:hAnsi="Calibri" w:cs="Calibri"/>
          <w:b/>
          <w:sz w:val="22"/>
          <w:szCs w:val="22"/>
        </w:rPr>
      </w:pPr>
    </w:p>
    <w:p w:rsidR="001C2F57" w:rsidRDefault="002F7FE3" w:rsidP="00707225">
      <w:pPr>
        <w:spacing w:line="360" w:lineRule="auto"/>
        <w:ind w:left="142" w:hanging="142"/>
        <w:rPr>
          <w:rFonts w:ascii="Calibri" w:hAnsi="Calibri" w:cs="Calibri"/>
          <w:b/>
          <w:sz w:val="22"/>
          <w:szCs w:val="22"/>
        </w:rPr>
      </w:pPr>
      <w:r w:rsidRPr="009C56FF">
        <w:rPr>
          <w:rFonts w:ascii="Calibri" w:hAnsi="Calibri" w:cs="Calibri"/>
          <w:b/>
          <w:sz w:val="22"/>
          <w:szCs w:val="22"/>
        </w:rPr>
        <w:t>CONTENIDOS</w:t>
      </w:r>
    </w:p>
    <w:p w:rsidR="001D595A" w:rsidRPr="009C56FF" w:rsidRDefault="001D595A" w:rsidP="00707225">
      <w:pPr>
        <w:spacing w:line="360" w:lineRule="auto"/>
        <w:ind w:left="142" w:hanging="142"/>
        <w:rPr>
          <w:rFonts w:ascii="Calibri" w:hAnsi="Calibri" w:cs="Calibri"/>
          <w:b/>
          <w:sz w:val="22"/>
          <w:szCs w:val="22"/>
        </w:rPr>
      </w:pPr>
    </w:p>
    <w:p w:rsidR="001C2F57" w:rsidRPr="009C56FF" w:rsidRDefault="001C2F57" w:rsidP="00707225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bCs/>
          <w:sz w:val="22"/>
          <w:szCs w:val="22"/>
        </w:rPr>
      </w:pPr>
      <w:r w:rsidRPr="009C56FF">
        <w:rPr>
          <w:rFonts w:ascii="Calibri" w:hAnsi="Calibri" w:cs="Arial"/>
          <w:b/>
          <w:bCs/>
          <w:sz w:val="22"/>
          <w:szCs w:val="22"/>
        </w:rPr>
        <w:t>Desarrollo histórico del campo pedagógico.</w:t>
      </w:r>
    </w:p>
    <w:p w:rsidR="001C2F57" w:rsidRPr="009C56FF" w:rsidRDefault="001C2F57" w:rsidP="0070722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C56FF">
        <w:rPr>
          <w:rFonts w:ascii="Calibri" w:hAnsi="Calibri" w:cs="Arial"/>
          <w:sz w:val="22"/>
          <w:szCs w:val="22"/>
        </w:rPr>
        <w:t>La práctica pedagógica en las concepciones sociales históricamente construidas. Modelos clásicos y nuevos enfoques pedagógicos: Pedagogía positivista. Pedagogía humanista. Pedagogía crítica. Pedagogías libertarías. Pedagogía itinerante. Pedagogía de la Diversidad. Aportes de los grandes pedagogos.</w:t>
      </w:r>
    </w:p>
    <w:p w:rsidR="001C2F57" w:rsidRPr="009C56FF" w:rsidRDefault="001C2F57" w:rsidP="00707225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bCs/>
          <w:sz w:val="22"/>
          <w:szCs w:val="22"/>
        </w:rPr>
      </w:pPr>
      <w:r w:rsidRPr="009C56FF">
        <w:rPr>
          <w:rFonts w:ascii="Calibri" w:hAnsi="Calibri" w:cs="Arial"/>
          <w:b/>
          <w:bCs/>
          <w:sz w:val="22"/>
          <w:szCs w:val="22"/>
        </w:rPr>
        <w:t>La educación como práctica social.</w:t>
      </w:r>
    </w:p>
    <w:p w:rsidR="001C2F57" w:rsidRPr="009C56FF" w:rsidRDefault="001C2F57" w:rsidP="0070722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C56FF">
        <w:rPr>
          <w:rFonts w:ascii="Calibri" w:hAnsi="Calibri" w:cs="Arial"/>
          <w:sz w:val="22"/>
          <w:szCs w:val="22"/>
        </w:rPr>
        <w:t>Funciones sociales de la educación. El dilema pedagógico: críticos o reproductores del orden hegemónico. El carácter mitificador de las relaciones de poder en la relación pedagógica. La conformación de la/s identidad/es y práctica/s docente/s a través de las tensiones específicas del campo como: formación -humanización, autoridad - poder del docente, tensión libertad - autoridad entre estudiantes y docentes.</w:t>
      </w:r>
    </w:p>
    <w:p w:rsidR="001C2F57" w:rsidRPr="009C56FF" w:rsidRDefault="001C2F57" w:rsidP="00707225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bCs/>
          <w:sz w:val="22"/>
          <w:szCs w:val="22"/>
        </w:rPr>
      </w:pPr>
      <w:r w:rsidRPr="009C56FF">
        <w:rPr>
          <w:rFonts w:ascii="Calibri" w:hAnsi="Calibri" w:cs="Arial"/>
          <w:b/>
          <w:bCs/>
          <w:sz w:val="22"/>
          <w:szCs w:val="22"/>
        </w:rPr>
        <w:t>La transmisión como eje del quehacer pedagógico.</w:t>
      </w:r>
    </w:p>
    <w:p w:rsidR="001C2F57" w:rsidRPr="009C56FF" w:rsidRDefault="001C2F57" w:rsidP="0070722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C56FF">
        <w:rPr>
          <w:rFonts w:ascii="Calibri" w:hAnsi="Calibri" w:cs="Arial"/>
          <w:sz w:val="22"/>
          <w:szCs w:val="22"/>
        </w:rPr>
        <w:t>Transmisión y la disciplina de los alumnos, experiencias pedagógicas y procesos de subjetivación. La dialecticidad del fenómeno educativo. La construcción de las subjetividades e identidades en el contexto actual de la escuela secundaria y su relación con enfoques pedagógicos. Nuevos abordajes para pensar la relación educación- sociedad Educación y pobreza.</w:t>
      </w:r>
    </w:p>
    <w:p w:rsidR="001C2F57" w:rsidRPr="009C56FF" w:rsidRDefault="001C2F57" w:rsidP="00707225">
      <w:pPr>
        <w:spacing w:line="360" w:lineRule="auto"/>
        <w:rPr>
          <w:rFonts w:ascii="Calibri" w:hAnsi="Calibri" w:cs="Calibri"/>
          <w:b/>
          <w:caps/>
          <w:sz w:val="22"/>
          <w:szCs w:val="22"/>
          <w:lang w:val="es-AR"/>
        </w:rPr>
      </w:pPr>
    </w:p>
    <w:p w:rsidR="001D595A" w:rsidRDefault="001D595A" w:rsidP="00707225">
      <w:pPr>
        <w:spacing w:line="360" w:lineRule="auto"/>
        <w:jc w:val="both"/>
        <w:rPr>
          <w:rFonts w:ascii="Calibri" w:hAnsi="Calibri"/>
          <w:b/>
          <w:caps/>
          <w:sz w:val="22"/>
          <w:szCs w:val="22"/>
          <w:lang w:val="es-AR"/>
        </w:rPr>
      </w:pPr>
      <w:r w:rsidRPr="002E60B3">
        <w:rPr>
          <w:rFonts w:ascii="Calibri" w:hAnsi="Calibri"/>
          <w:b/>
          <w:caps/>
          <w:sz w:val="22"/>
          <w:szCs w:val="22"/>
          <w:lang w:val="es-AR"/>
        </w:rPr>
        <w:t>Estrategias metodológicas</w:t>
      </w:r>
    </w:p>
    <w:p w:rsidR="001D595A" w:rsidRPr="00E50C17" w:rsidRDefault="001D595A" w:rsidP="00707225">
      <w:pPr>
        <w:spacing w:line="360" w:lineRule="auto"/>
        <w:jc w:val="both"/>
        <w:rPr>
          <w:rFonts w:ascii="Calibri" w:hAnsi="Calibri"/>
          <w:i/>
          <w:caps/>
          <w:sz w:val="22"/>
          <w:szCs w:val="22"/>
          <w:lang w:val="es-AR"/>
        </w:rPr>
      </w:pPr>
      <w:r w:rsidRPr="00E50C17">
        <w:rPr>
          <w:rFonts w:ascii="Calibri" w:hAnsi="Calibri"/>
          <w:i/>
          <w:caps/>
          <w:sz w:val="22"/>
          <w:szCs w:val="22"/>
          <w:lang w:val="es-AR"/>
        </w:rPr>
        <w:t>Durante la cuarentena</w:t>
      </w:r>
    </w:p>
    <w:p w:rsidR="001D595A" w:rsidRDefault="001D595A" w:rsidP="00707225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Debido al aislamiento preventivo y obligatorio por el Coronavirus, se prevé la utilización diferentes soportes TIC´s que le dan sentido al proceso de intercambio. </w:t>
      </w:r>
    </w:p>
    <w:p w:rsidR="001D595A" w:rsidRDefault="001D595A" w:rsidP="00707225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1D595A" w:rsidRDefault="001D595A" w:rsidP="00707225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0640C">
        <w:rPr>
          <w:rFonts w:ascii="Calibri" w:hAnsi="Calibri" w:cs="Arial"/>
          <w:sz w:val="22"/>
          <w:szCs w:val="22"/>
          <w:u w:val="single"/>
        </w:rPr>
        <w:t>Clasrroom de Gmail</w:t>
      </w:r>
      <w:r>
        <w:rPr>
          <w:rFonts w:ascii="Calibri" w:hAnsi="Calibri" w:cs="Arial"/>
          <w:sz w:val="22"/>
          <w:szCs w:val="22"/>
        </w:rPr>
        <w:t xml:space="preserve">: Se utilizará la plataforma para la presentación de las actividades y el desarrollo de las temáticas, que serán subidas a modo de clases. </w:t>
      </w:r>
    </w:p>
    <w:p w:rsidR="001D595A" w:rsidRDefault="001D595A" w:rsidP="00707225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Cada clase contiene un texto explicativo de la temática, que se aborda conceptualmente. Las clases se vinculan entre sí, en una creciente complejidad. Son acompañadas por textos principales, textos </w:t>
      </w:r>
      <w:r>
        <w:rPr>
          <w:rFonts w:ascii="Calibri" w:hAnsi="Calibri" w:cs="Arial"/>
          <w:sz w:val="22"/>
          <w:szCs w:val="22"/>
        </w:rPr>
        <w:lastRenderedPageBreak/>
        <w:t xml:space="preserve">auxiliares de uso optativo, videos, presentaciones de power point, gráficos, mapas conceptuales, etc. para la consulta de los estudiantes. </w:t>
      </w:r>
    </w:p>
    <w:p w:rsidR="001D595A" w:rsidRDefault="001D595A" w:rsidP="00707225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Las presentaciones de los textos y el desarrollo de la temática desde perspectivas variadas son el propósito del uso de esta plataforma. Su uso es clave porque permite tener en línea los trabajos, los materiales y las calificaciones.</w:t>
      </w:r>
    </w:p>
    <w:p w:rsidR="001D595A" w:rsidRDefault="001D595A" w:rsidP="00707225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1D595A" w:rsidRDefault="001D595A" w:rsidP="00707225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4E7033">
        <w:rPr>
          <w:rFonts w:ascii="Calibri" w:hAnsi="Calibri" w:cs="Arial"/>
          <w:i/>
          <w:sz w:val="22"/>
          <w:szCs w:val="22"/>
          <w:u w:val="single"/>
        </w:rPr>
        <w:t>Grupo de WhatsApp</w:t>
      </w:r>
      <w:r>
        <w:rPr>
          <w:rFonts w:ascii="Calibri" w:hAnsi="Calibri" w:cs="Arial"/>
          <w:sz w:val="22"/>
          <w:szCs w:val="22"/>
        </w:rPr>
        <w:t xml:space="preserve">: En este grupo, se van realizando los intercambios semanales, se envían audios y videos que permiten un mejor acercamiento a la temática desarrollada. Sirve para canalizar consultas de los estudiantes y para asesorar sobre cuestiones variadas. </w:t>
      </w:r>
    </w:p>
    <w:p w:rsidR="001D595A" w:rsidRDefault="001D595A" w:rsidP="00707225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Se trabaja con dispositivo de foro. Se presenta una temática y se asigna una tarea enfocado en la necesidad de la expresión del entendimiento propio y con la finalidad de desarrollar las capacidades expresivas y comunicativas. </w:t>
      </w:r>
    </w:p>
    <w:p w:rsidR="001D595A" w:rsidRDefault="001D595A" w:rsidP="00707225">
      <w:pPr>
        <w:spacing w:line="360" w:lineRule="auto"/>
        <w:jc w:val="both"/>
        <w:rPr>
          <w:rFonts w:ascii="Calibri" w:hAnsi="Calibri" w:cs="Arial"/>
          <w:i/>
          <w:sz w:val="22"/>
          <w:szCs w:val="22"/>
        </w:rPr>
      </w:pPr>
    </w:p>
    <w:p w:rsidR="00707225" w:rsidRPr="004559FE" w:rsidRDefault="00ED562C" w:rsidP="00707225">
      <w:pPr>
        <w:spacing w:line="360" w:lineRule="auto"/>
        <w:jc w:val="both"/>
        <w:rPr>
          <w:rFonts w:ascii="Calibri" w:hAnsi="Calibri" w:cs="Calibri"/>
          <w:b/>
          <w:caps/>
          <w:sz w:val="22"/>
          <w:szCs w:val="22"/>
          <w:lang w:val="es-AR"/>
        </w:rPr>
      </w:pPr>
      <w:r w:rsidRPr="009C56FF">
        <w:rPr>
          <w:rFonts w:ascii="Calibri" w:hAnsi="Calibri" w:cs="Calibri"/>
          <w:sz w:val="22"/>
          <w:szCs w:val="22"/>
          <w:lang w:val="es-AR"/>
        </w:rPr>
        <w:t>.</w:t>
      </w:r>
      <w:r w:rsidR="00707225" w:rsidRPr="00707225">
        <w:rPr>
          <w:rFonts w:ascii="Calibri" w:hAnsi="Calibri" w:cs="Calibri"/>
          <w:b/>
          <w:caps/>
          <w:sz w:val="22"/>
          <w:szCs w:val="22"/>
          <w:lang w:val="es-AR"/>
        </w:rPr>
        <w:t xml:space="preserve"> </w:t>
      </w:r>
      <w:r w:rsidR="00707225" w:rsidRPr="004559FE">
        <w:rPr>
          <w:rFonts w:ascii="Calibri" w:hAnsi="Calibri" w:cs="Calibri"/>
          <w:b/>
          <w:caps/>
          <w:sz w:val="22"/>
          <w:szCs w:val="22"/>
          <w:lang w:val="es-AR"/>
        </w:rPr>
        <w:t>Condiciones de regularidad</w:t>
      </w:r>
    </w:p>
    <w:p w:rsidR="00707225" w:rsidRPr="004559FE" w:rsidRDefault="00707225" w:rsidP="0070722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559FE">
        <w:rPr>
          <w:rFonts w:ascii="Calibri" w:hAnsi="Calibri" w:cs="Calibri"/>
          <w:sz w:val="22"/>
          <w:szCs w:val="22"/>
        </w:rPr>
        <w:t>Para poder regularizar la materia los estudiantes deberán tener:</w:t>
      </w:r>
    </w:p>
    <w:p w:rsidR="00707225" w:rsidRPr="004559FE" w:rsidRDefault="00707225" w:rsidP="00707225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80</w:t>
      </w:r>
      <w:r w:rsidRPr="004559FE">
        <w:rPr>
          <w:rFonts w:ascii="Calibri" w:hAnsi="Calibri" w:cs="Calibri"/>
          <w:sz w:val="22"/>
          <w:szCs w:val="22"/>
        </w:rPr>
        <w:t xml:space="preserve"> % de trabajos prácticos aprobados.</w:t>
      </w:r>
    </w:p>
    <w:p w:rsidR="00707225" w:rsidRPr="004559FE" w:rsidRDefault="00707225" w:rsidP="00707225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559FE">
        <w:rPr>
          <w:rFonts w:ascii="Calibri" w:hAnsi="Calibri" w:cs="Calibri"/>
          <w:sz w:val="22"/>
          <w:szCs w:val="22"/>
        </w:rPr>
        <w:t xml:space="preserve">Participación activa en distintas secciones de </w:t>
      </w:r>
      <w:r>
        <w:rPr>
          <w:rFonts w:ascii="Calibri" w:hAnsi="Calibri" w:cs="Calibri"/>
          <w:sz w:val="22"/>
          <w:szCs w:val="22"/>
        </w:rPr>
        <w:t xml:space="preserve">Classrooom y Grupo de WhatsApps. </w:t>
      </w:r>
    </w:p>
    <w:p w:rsidR="00707225" w:rsidRPr="004559FE" w:rsidRDefault="00707225" w:rsidP="00707225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559FE">
        <w:rPr>
          <w:rFonts w:ascii="Calibri" w:hAnsi="Calibri" w:cs="Calibri"/>
          <w:sz w:val="22"/>
          <w:szCs w:val="22"/>
        </w:rPr>
        <w:t>100 % de los parciales aprobados o su correspondiente recuperatorio.</w:t>
      </w:r>
    </w:p>
    <w:p w:rsidR="00707225" w:rsidRPr="004559FE" w:rsidRDefault="00707225" w:rsidP="00707225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559FE">
        <w:rPr>
          <w:rFonts w:ascii="Calibri" w:hAnsi="Calibri" w:cs="Calibri"/>
          <w:sz w:val="22"/>
          <w:szCs w:val="22"/>
        </w:rPr>
        <w:t>Nota mínima de aprobación de los parciales o su correspondiente recuperatorio: 6 (seis).</w:t>
      </w:r>
    </w:p>
    <w:p w:rsidR="00707225" w:rsidRDefault="00707225" w:rsidP="0070722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559FE">
        <w:rPr>
          <w:rFonts w:ascii="Calibri" w:hAnsi="Calibri" w:cs="Calibri"/>
          <w:b/>
          <w:sz w:val="22"/>
          <w:szCs w:val="22"/>
        </w:rPr>
        <w:t>Modalidad de examen final regular:</w:t>
      </w:r>
      <w:r w:rsidRPr="004559FE">
        <w:rPr>
          <w:rFonts w:ascii="Calibri" w:hAnsi="Calibri" w:cs="Calibri"/>
          <w:sz w:val="22"/>
          <w:szCs w:val="22"/>
        </w:rPr>
        <w:t xml:space="preserve"> Se rendirá examen oral o escrito frente a tribunal examinador con la presentación del programa vigente y libreta del estudiante.</w:t>
      </w:r>
    </w:p>
    <w:p w:rsidR="00707225" w:rsidRDefault="00707225" w:rsidP="0070722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07225" w:rsidRPr="004559FE" w:rsidRDefault="00707225" w:rsidP="00707225">
      <w:pPr>
        <w:spacing w:line="360" w:lineRule="auto"/>
        <w:jc w:val="both"/>
        <w:rPr>
          <w:rFonts w:ascii="Calibri" w:hAnsi="Calibri" w:cs="Calibri"/>
          <w:b/>
          <w:caps/>
          <w:lang w:val="es-AR"/>
        </w:rPr>
      </w:pPr>
      <w:r w:rsidRPr="004559FE">
        <w:rPr>
          <w:rFonts w:ascii="Calibri" w:hAnsi="Calibri" w:cs="Calibri"/>
          <w:b/>
          <w:caps/>
          <w:lang w:val="es-AR"/>
        </w:rPr>
        <w:t>Condiciones para los alumnos libres</w:t>
      </w:r>
    </w:p>
    <w:p w:rsidR="00707225" w:rsidRPr="004559FE" w:rsidRDefault="00707225" w:rsidP="0070722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559FE">
        <w:rPr>
          <w:rFonts w:ascii="Calibri" w:hAnsi="Calibri" w:cs="Calibri"/>
          <w:sz w:val="22"/>
          <w:szCs w:val="22"/>
        </w:rPr>
        <w:t>Se rendirá un examen escrito. Aprobada esta instancia con 4 (cuatro) como nota mínima, deberá rendir una instancia oral/práctica.</w:t>
      </w:r>
    </w:p>
    <w:p w:rsidR="00707225" w:rsidRDefault="00707225" w:rsidP="0070722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559FE">
        <w:rPr>
          <w:rFonts w:ascii="Calibri" w:hAnsi="Calibri" w:cs="Calibri"/>
          <w:sz w:val="22"/>
          <w:szCs w:val="22"/>
        </w:rPr>
        <w:t>El examen se rendirá frente a tribunal examinador con la presentación del programa vigente y libreta del estudiante.</w:t>
      </w:r>
    </w:p>
    <w:p w:rsidR="00ED562C" w:rsidRPr="009C56FF" w:rsidRDefault="00ED562C" w:rsidP="00707225">
      <w:pPr>
        <w:spacing w:line="360" w:lineRule="auto"/>
        <w:rPr>
          <w:rFonts w:ascii="Calibri" w:hAnsi="Calibri" w:cs="Calibri"/>
          <w:caps/>
          <w:sz w:val="22"/>
          <w:szCs w:val="22"/>
          <w:lang w:val="es-AR"/>
        </w:rPr>
      </w:pPr>
    </w:p>
    <w:p w:rsidR="002F7FE3" w:rsidRPr="009C56FF" w:rsidRDefault="002F7FE3" w:rsidP="00707225">
      <w:pPr>
        <w:spacing w:line="360" w:lineRule="auto"/>
        <w:jc w:val="both"/>
        <w:rPr>
          <w:rFonts w:ascii="Calibri" w:hAnsi="Calibri" w:cs="Calibri"/>
          <w:b/>
          <w:caps/>
          <w:sz w:val="22"/>
          <w:szCs w:val="22"/>
          <w:lang w:val="es-AR"/>
        </w:rPr>
      </w:pPr>
      <w:r w:rsidRPr="009C56FF">
        <w:rPr>
          <w:rFonts w:ascii="Calibri" w:hAnsi="Calibri" w:cs="Calibri"/>
          <w:b/>
          <w:caps/>
          <w:sz w:val="22"/>
          <w:szCs w:val="22"/>
          <w:lang w:val="es-AR"/>
        </w:rPr>
        <w:t>Bibliografía</w:t>
      </w:r>
    </w:p>
    <w:p w:rsidR="00672CE6" w:rsidRDefault="00672CE6" w:rsidP="00707225">
      <w:pPr>
        <w:numPr>
          <w:ilvl w:val="0"/>
          <w:numId w:val="1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GVIRTZ, Silvina. “La Educación ayer, hoy y mañana. El ABC de la Pedagogía.”</w:t>
      </w:r>
      <w:r w:rsidRPr="009C56FF">
        <w:rPr>
          <w:rFonts w:ascii="Calibri" w:hAnsi="Calibri"/>
          <w:sz w:val="22"/>
          <w:szCs w:val="22"/>
        </w:rPr>
        <w:t xml:space="preserve"> Editorial Miño y Dávila</w:t>
      </w:r>
      <w:r>
        <w:rPr>
          <w:rFonts w:ascii="Calibri" w:hAnsi="Calibri"/>
          <w:sz w:val="22"/>
          <w:szCs w:val="22"/>
        </w:rPr>
        <w:t>.</w:t>
      </w:r>
    </w:p>
    <w:p w:rsidR="005E3594" w:rsidRPr="009C56FF" w:rsidRDefault="005E3594" w:rsidP="00707225">
      <w:pPr>
        <w:numPr>
          <w:ilvl w:val="0"/>
          <w:numId w:val="1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9C56FF">
        <w:rPr>
          <w:rFonts w:ascii="Calibri" w:hAnsi="Calibri"/>
          <w:sz w:val="22"/>
          <w:szCs w:val="22"/>
        </w:rPr>
        <w:t xml:space="preserve">NASSIF, Ricardo “Pedagogía General.” Buenos Aires: Editorial Kapeluz, 1984. Cap. 1. </w:t>
      </w:r>
    </w:p>
    <w:p w:rsidR="00873ABB" w:rsidRPr="009C56FF" w:rsidRDefault="00501079" w:rsidP="00707225">
      <w:pPr>
        <w:numPr>
          <w:ilvl w:val="0"/>
          <w:numId w:val="1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9C56FF">
        <w:rPr>
          <w:rFonts w:ascii="Calibri" w:hAnsi="Calibri"/>
          <w:sz w:val="22"/>
          <w:szCs w:val="22"/>
        </w:rPr>
        <w:t xml:space="preserve">CAPOCASSALE BRUNO, Alejandra “La Función Social de </w:t>
      </w:r>
      <w:r w:rsidR="00873ABB" w:rsidRPr="009C56FF">
        <w:rPr>
          <w:rFonts w:ascii="Calibri" w:hAnsi="Calibri"/>
          <w:sz w:val="22"/>
          <w:szCs w:val="22"/>
        </w:rPr>
        <w:t>la Educación.</w:t>
      </w:r>
      <w:r w:rsidRPr="009C56FF">
        <w:rPr>
          <w:rFonts w:ascii="Calibri" w:hAnsi="Calibri"/>
          <w:sz w:val="22"/>
          <w:szCs w:val="22"/>
        </w:rPr>
        <w:t>”</w:t>
      </w:r>
      <w:r w:rsidR="00873ABB" w:rsidRPr="009C56FF">
        <w:rPr>
          <w:rFonts w:ascii="Calibri" w:hAnsi="Calibri"/>
          <w:sz w:val="22"/>
          <w:szCs w:val="22"/>
        </w:rPr>
        <w:t xml:space="preserve"> Revista Quehacer Educativo. Abril de 2008.</w:t>
      </w:r>
    </w:p>
    <w:p w:rsidR="00873ABB" w:rsidRPr="009C56FF" w:rsidRDefault="00873ABB" w:rsidP="00707225">
      <w:pPr>
        <w:numPr>
          <w:ilvl w:val="0"/>
          <w:numId w:val="1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9C56FF">
        <w:rPr>
          <w:rFonts w:ascii="Calibri" w:hAnsi="Calibri"/>
          <w:sz w:val="22"/>
          <w:szCs w:val="22"/>
        </w:rPr>
        <w:lastRenderedPageBreak/>
        <w:t xml:space="preserve">SAVIANI, Dermeval “Las teorías de la educación y el problema de la marginalidad en América Latina.” Revista Argentina de Educación. Año II, N° 3, </w:t>
      </w:r>
      <w:r w:rsidR="00672CE6" w:rsidRPr="009C56FF">
        <w:rPr>
          <w:rFonts w:ascii="Calibri" w:hAnsi="Calibri"/>
          <w:sz w:val="22"/>
          <w:szCs w:val="22"/>
        </w:rPr>
        <w:t>marzo</w:t>
      </w:r>
      <w:r w:rsidRPr="009C56FF">
        <w:rPr>
          <w:rFonts w:ascii="Calibri" w:hAnsi="Calibri"/>
          <w:sz w:val="22"/>
          <w:szCs w:val="22"/>
        </w:rPr>
        <w:t xml:space="preserve"> de 2012.</w:t>
      </w:r>
    </w:p>
    <w:p w:rsidR="00873ABB" w:rsidRPr="009C56FF" w:rsidRDefault="00873ABB" w:rsidP="00707225">
      <w:pPr>
        <w:numPr>
          <w:ilvl w:val="0"/>
          <w:numId w:val="1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9C56FF">
        <w:rPr>
          <w:rFonts w:ascii="Calibri" w:hAnsi="Calibri"/>
          <w:sz w:val="22"/>
          <w:szCs w:val="22"/>
        </w:rPr>
        <w:t>DUSCHATZKY, Silvia “Desarmando Escuelas.” Buenos Aires: Editorial Paidós, 2013.</w:t>
      </w:r>
      <w:r w:rsidR="005B7D24" w:rsidRPr="009C56FF">
        <w:rPr>
          <w:rFonts w:ascii="Calibri" w:hAnsi="Calibri"/>
          <w:sz w:val="22"/>
          <w:szCs w:val="22"/>
        </w:rPr>
        <w:t xml:space="preserve"> Cap. 1.</w:t>
      </w:r>
    </w:p>
    <w:p w:rsidR="005E3594" w:rsidRPr="009C56FF" w:rsidRDefault="00873ABB" w:rsidP="00707225">
      <w:pPr>
        <w:numPr>
          <w:ilvl w:val="0"/>
          <w:numId w:val="1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9C56FF">
        <w:rPr>
          <w:rFonts w:ascii="Calibri" w:hAnsi="Calibri"/>
          <w:sz w:val="22"/>
          <w:szCs w:val="22"/>
        </w:rPr>
        <w:t xml:space="preserve">DIAZ, Esther “La Sexualidad y el Poder.” Buenos Aires: Editorial </w:t>
      </w:r>
      <w:r w:rsidR="00580D15" w:rsidRPr="009C56FF">
        <w:rPr>
          <w:rFonts w:ascii="Calibri" w:hAnsi="Calibri"/>
          <w:sz w:val="22"/>
          <w:szCs w:val="22"/>
        </w:rPr>
        <w:t xml:space="preserve">Prometeo, </w:t>
      </w:r>
      <w:r w:rsidR="005B7D24" w:rsidRPr="009C56FF">
        <w:rPr>
          <w:rFonts w:ascii="Calibri" w:hAnsi="Calibri"/>
          <w:sz w:val="22"/>
          <w:szCs w:val="22"/>
        </w:rPr>
        <w:t>2014. Cap. 1.</w:t>
      </w:r>
    </w:p>
    <w:p w:rsidR="005B7D24" w:rsidRPr="009C56FF" w:rsidRDefault="005B7D24" w:rsidP="00707225">
      <w:pPr>
        <w:numPr>
          <w:ilvl w:val="0"/>
          <w:numId w:val="1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9C56FF">
        <w:rPr>
          <w:rFonts w:ascii="Calibri" w:hAnsi="Calibri"/>
          <w:sz w:val="22"/>
          <w:szCs w:val="22"/>
        </w:rPr>
        <w:t>“Problemas, Estrategias y Discursos sobre las políticas Socioeducativas” Seminario Interno de la DNPS. Buenos Aires. Ministerio de Educación. Textos Seleccionados. Año 2014.</w:t>
      </w:r>
    </w:p>
    <w:p w:rsidR="005B7D24" w:rsidRPr="009C56FF" w:rsidRDefault="005B7D24" w:rsidP="00707225">
      <w:pPr>
        <w:numPr>
          <w:ilvl w:val="0"/>
          <w:numId w:val="1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9C56FF">
        <w:rPr>
          <w:rFonts w:ascii="Calibri" w:hAnsi="Calibri"/>
          <w:sz w:val="22"/>
          <w:szCs w:val="22"/>
        </w:rPr>
        <w:t>Colección Explora. Programa de Capacitación Multimedial. Ministerio de Educación de la Nación. Textos Seleccionados. Año 2014.</w:t>
      </w:r>
    </w:p>
    <w:p w:rsidR="005B7D24" w:rsidRPr="009C56FF" w:rsidRDefault="005B7D24" w:rsidP="00707225">
      <w:pPr>
        <w:numPr>
          <w:ilvl w:val="0"/>
          <w:numId w:val="1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9C56FF">
        <w:rPr>
          <w:rFonts w:ascii="Calibri" w:hAnsi="Calibri"/>
          <w:sz w:val="22"/>
          <w:szCs w:val="22"/>
        </w:rPr>
        <w:t>Kaplan, Viviana “La Inteligencia Escolarizada.” Editorial Miño y Dávila. Buenos Aires. 1997. Cap. 1.</w:t>
      </w:r>
    </w:p>
    <w:p w:rsidR="005B7D24" w:rsidRPr="009C56FF" w:rsidRDefault="005B7D24" w:rsidP="00707225">
      <w:pPr>
        <w:numPr>
          <w:ilvl w:val="0"/>
          <w:numId w:val="1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9C56FF">
        <w:rPr>
          <w:rFonts w:ascii="Calibri" w:hAnsi="Calibri"/>
          <w:sz w:val="22"/>
          <w:szCs w:val="22"/>
        </w:rPr>
        <w:t xml:space="preserve">TORRES, Jurgo “El Curriculum Oculto.” Buenos Aires: Editorial Morata, 1994. Cap. 1, 4 y 5. </w:t>
      </w:r>
    </w:p>
    <w:p w:rsidR="007D4602" w:rsidRPr="009C56FF" w:rsidRDefault="005B7D24" w:rsidP="00707225">
      <w:pPr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  <w:szCs w:val="22"/>
          <w:lang w:val="es-AR"/>
        </w:rPr>
      </w:pPr>
      <w:r w:rsidRPr="009C56FF">
        <w:rPr>
          <w:rFonts w:ascii="Calibri" w:hAnsi="Calibri"/>
          <w:sz w:val="22"/>
          <w:szCs w:val="22"/>
        </w:rPr>
        <w:t xml:space="preserve">FERNANDEZ </w:t>
      </w:r>
      <w:r w:rsidR="00672CE6" w:rsidRPr="009C56FF">
        <w:rPr>
          <w:rFonts w:ascii="Calibri" w:hAnsi="Calibri"/>
          <w:sz w:val="22"/>
          <w:szCs w:val="22"/>
        </w:rPr>
        <w:t>ENGUITA MARIANO</w:t>
      </w:r>
      <w:r w:rsidRPr="009C56FF">
        <w:rPr>
          <w:rFonts w:ascii="Calibri" w:hAnsi="Calibri"/>
          <w:sz w:val="22"/>
          <w:szCs w:val="22"/>
        </w:rPr>
        <w:t>, “Poder y participación en el sistema e</w:t>
      </w:r>
      <w:r w:rsidR="00327E94" w:rsidRPr="009C56FF">
        <w:rPr>
          <w:rFonts w:ascii="Calibri" w:hAnsi="Calibri"/>
          <w:sz w:val="22"/>
          <w:szCs w:val="22"/>
        </w:rPr>
        <w:t>d</w:t>
      </w:r>
      <w:r w:rsidRPr="009C56FF">
        <w:rPr>
          <w:rFonts w:ascii="Calibri" w:hAnsi="Calibri"/>
          <w:sz w:val="22"/>
          <w:szCs w:val="22"/>
        </w:rPr>
        <w:t xml:space="preserve">ucativo.” Buenos Aires: Editorial Paidós, año 1992. Cap. 1 y 8. </w:t>
      </w:r>
    </w:p>
    <w:p w:rsidR="008418F6" w:rsidRPr="009C56FF" w:rsidRDefault="009C709C" w:rsidP="00707225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9C56FF">
        <w:rPr>
          <w:rFonts w:ascii="Calibri" w:hAnsi="Calibri"/>
          <w:b/>
          <w:sz w:val="22"/>
          <w:szCs w:val="22"/>
        </w:rPr>
        <w:t>Filmografí</w:t>
      </w:r>
      <w:r w:rsidR="008418F6" w:rsidRPr="009C56FF">
        <w:rPr>
          <w:rFonts w:ascii="Calibri" w:hAnsi="Calibri"/>
          <w:b/>
          <w:sz w:val="22"/>
          <w:szCs w:val="22"/>
        </w:rPr>
        <w:t xml:space="preserve">a: </w:t>
      </w:r>
    </w:p>
    <w:p w:rsidR="008418F6" w:rsidRPr="009C56FF" w:rsidRDefault="008418F6" w:rsidP="00707225">
      <w:pPr>
        <w:numPr>
          <w:ilvl w:val="0"/>
          <w:numId w:val="13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9C56FF">
        <w:rPr>
          <w:rFonts w:ascii="Calibri" w:hAnsi="Calibri"/>
          <w:sz w:val="22"/>
          <w:szCs w:val="22"/>
        </w:rPr>
        <w:t>ENTRE LOS MUROS (Entre les murs); Laurent Cantet/2008/128´</w:t>
      </w:r>
    </w:p>
    <w:p w:rsidR="008418F6" w:rsidRPr="009C56FF" w:rsidRDefault="008418F6" w:rsidP="00707225">
      <w:pPr>
        <w:numPr>
          <w:ilvl w:val="0"/>
          <w:numId w:val="13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9C56FF">
        <w:rPr>
          <w:rFonts w:ascii="Calibri" w:hAnsi="Calibri"/>
          <w:sz w:val="22"/>
          <w:szCs w:val="22"/>
        </w:rPr>
        <w:t>LOS CORISTAS (Les Choristes); Chistophe Barrantier, Philippe Lopes-Curval /2004/ Francia.</w:t>
      </w:r>
    </w:p>
    <w:p w:rsidR="0019531E" w:rsidRPr="009C56FF" w:rsidRDefault="008418F6" w:rsidP="00707225">
      <w:pPr>
        <w:numPr>
          <w:ilvl w:val="0"/>
          <w:numId w:val="13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9C56FF">
        <w:rPr>
          <w:rFonts w:ascii="Calibri" w:hAnsi="Calibri"/>
          <w:sz w:val="22"/>
          <w:szCs w:val="22"/>
        </w:rPr>
        <w:t>ESCRITORES DE LA LIBERTAD (Freedom</w:t>
      </w:r>
      <w:r w:rsidR="0019531E" w:rsidRPr="009C56FF">
        <w:rPr>
          <w:rFonts w:ascii="Calibri" w:hAnsi="Calibri"/>
          <w:sz w:val="22"/>
          <w:szCs w:val="22"/>
        </w:rPr>
        <w:t xml:space="preserve"> Writers</w:t>
      </w:r>
      <w:r w:rsidRPr="009C56FF">
        <w:rPr>
          <w:rFonts w:ascii="Calibri" w:hAnsi="Calibri"/>
          <w:sz w:val="22"/>
          <w:szCs w:val="22"/>
        </w:rPr>
        <w:t>)</w:t>
      </w:r>
      <w:r w:rsidR="0019531E" w:rsidRPr="009C56FF">
        <w:rPr>
          <w:rFonts w:ascii="Calibri" w:hAnsi="Calibri"/>
          <w:sz w:val="22"/>
          <w:szCs w:val="22"/>
        </w:rPr>
        <w:t xml:space="preserve">; Richard LaGravenesse. Estados Unidos. 2007. </w:t>
      </w:r>
    </w:p>
    <w:p w:rsidR="0019531E" w:rsidRPr="009C56FF" w:rsidRDefault="0019531E" w:rsidP="00707225">
      <w:pPr>
        <w:numPr>
          <w:ilvl w:val="0"/>
          <w:numId w:val="13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9C56FF">
        <w:rPr>
          <w:rFonts w:ascii="Calibri" w:hAnsi="Calibri"/>
          <w:sz w:val="22"/>
          <w:szCs w:val="22"/>
        </w:rPr>
        <w:t xml:space="preserve">La Educación Prohibida. Documental. </w:t>
      </w:r>
    </w:p>
    <w:p w:rsidR="0019531E" w:rsidRPr="009C56FF" w:rsidRDefault="0019531E" w:rsidP="00707225">
      <w:pPr>
        <w:numPr>
          <w:ilvl w:val="0"/>
          <w:numId w:val="13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9C56FF">
        <w:rPr>
          <w:rFonts w:ascii="Calibri" w:hAnsi="Calibri"/>
          <w:sz w:val="22"/>
          <w:szCs w:val="22"/>
        </w:rPr>
        <w:t xml:space="preserve">La Isla de las Flores. Documental. </w:t>
      </w:r>
    </w:p>
    <w:sectPr w:rsidR="0019531E" w:rsidRPr="009C56FF" w:rsidSect="00610393">
      <w:headerReference w:type="default" r:id="rId8"/>
      <w:footerReference w:type="default" r:id="rId9"/>
      <w:pgSz w:w="11906" w:h="16838"/>
      <w:pgMar w:top="1560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2F8" w:rsidRDefault="00AF32F8" w:rsidP="002F7FE3">
      <w:r>
        <w:separator/>
      </w:r>
    </w:p>
  </w:endnote>
  <w:endnote w:type="continuationSeparator" w:id="0">
    <w:p w:rsidR="00AF32F8" w:rsidRDefault="00AF32F8" w:rsidP="002F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FE3" w:rsidRDefault="002F7FE3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4C2516">
      <w:rPr>
        <w:noProof/>
      </w:rPr>
      <w:t>3</w:t>
    </w:r>
    <w:r>
      <w:fldChar w:fldCharType="end"/>
    </w:r>
  </w:p>
  <w:p w:rsidR="002F7FE3" w:rsidRPr="00327E94" w:rsidRDefault="00327E94" w:rsidP="00327E94">
    <w:pPr>
      <w:pStyle w:val="Piedepgina"/>
      <w:jc w:val="center"/>
      <w:rPr>
        <w:sz w:val="16"/>
        <w:szCs w:val="16"/>
      </w:rPr>
    </w:pPr>
    <w:r w:rsidRPr="00327E94">
      <w:rPr>
        <w:sz w:val="16"/>
        <w:szCs w:val="16"/>
      </w:rPr>
      <w:t>Prof. Ariel Sebastián Muñoz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2F8" w:rsidRDefault="00AF32F8" w:rsidP="002F7FE3">
      <w:r>
        <w:separator/>
      </w:r>
    </w:p>
  </w:footnote>
  <w:footnote w:type="continuationSeparator" w:id="0">
    <w:p w:rsidR="00AF32F8" w:rsidRDefault="00AF32F8" w:rsidP="002F7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FE3" w:rsidRPr="002F7FE3" w:rsidRDefault="002F7FE3" w:rsidP="002F7FE3">
    <w:pPr>
      <w:jc w:val="center"/>
      <w:rPr>
        <w:rFonts w:ascii="Bell MT" w:hAnsi="Bell MT"/>
        <w:caps/>
        <w:sz w:val="18"/>
        <w:szCs w:val="18"/>
        <w:lang w:val="es-AR"/>
      </w:rPr>
    </w:pPr>
    <w:r w:rsidRPr="002F7FE3">
      <w:rPr>
        <w:rFonts w:ascii="Bell MT" w:hAnsi="Bell MT"/>
        <w:caps/>
        <w:sz w:val="18"/>
        <w:szCs w:val="18"/>
        <w:lang w:val="es-AR"/>
      </w:rPr>
      <w:t xml:space="preserve">Profesorado para la enseñanza primaria </w:t>
    </w:r>
  </w:p>
  <w:p w:rsidR="002F7FE3" w:rsidRPr="002F7FE3" w:rsidRDefault="002F7FE3" w:rsidP="002F7FE3">
    <w:pPr>
      <w:jc w:val="center"/>
      <w:rPr>
        <w:rFonts w:ascii="Calibri" w:hAnsi="Calibri" w:cs="Calibri"/>
        <w:caps/>
        <w:sz w:val="18"/>
        <w:szCs w:val="18"/>
        <w:lang w:val="es-AR"/>
      </w:rPr>
    </w:pPr>
    <w:r w:rsidRPr="002F7FE3">
      <w:rPr>
        <w:rFonts w:ascii="Bell MT" w:hAnsi="Bell MT"/>
        <w:caps/>
        <w:sz w:val="18"/>
        <w:szCs w:val="18"/>
        <w:lang w:val="es-AR"/>
      </w:rPr>
      <w:t xml:space="preserve">con </w:t>
    </w:r>
    <w:r w:rsidRPr="002F7FE3">
      <w:rPr>
        <w:rFonts w:ascii="Calibri" w:hAnsi="Calibri" w:cs="Calibri"/>
        <w:caps/>
        <w:sz w:val="18"/>
        <w:szCs w:val="18"/>
        <w:lang w:val="es-AR"/>
      </w:rPr>
      <w:t>modalidades N° 6026. Rosario de lerma</w:t>
    </w:r>
  </w:p>
  <w:p w:rsidR="002F7FE3" w:rsidRDefault="002F7FE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7110"/>
    <w:multiLevelType w:val="hybridMultilevel"/>
    <w:tmpl w:val="685CEF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609A5"/>
    <w:multiLevelType w:val="hybridMultilevel"/>
    <w:tmpl w:val="53043AFA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7D05E03"/>
    <w:multiLevelType w:val="hybridMultilevel"/>
    <w:tmpl w:val="BCF6B7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81C9A"/>
    <w:multiLevelType w:val="hybridMultilevel"/>
    <w:tmpl w:val="071C09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7363B"/>
    <w:multiLevelType w:val="hybridMultilevel"/>
    <w:tmpl w:val="19CC2D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23D9E"/>
    <w:multiLevelType w:val="hybridMultilevel"/>
    <w:tmpl w:val="2140D498"/>
    <w:lvl w:ilvl="0" w:tplc="080A0005">
      <w:start w:val="1"/>
      <w:numFmt w:val="bullet"/>
      <w:lvlText w:val=""/>
      <w:lvlJc w:val="left"/>
      <w:pPr>
        <w:tabs>
          <w:tab w:val="num" w:pos="790"/>
        </w:tabs>
        <w:ind w:left="790" w:hanging="360"/>
      </w:pPr>
      <w:rPr>
        <w:rFonts w:ascii="Wingdings" w:hAnsi="Wingdings" w:hint="default"/>
      </w:rPr>
    </w:lvl>
    <w:lvl w:ilvl="1" w:tplc="2654B566">
      <w:start w:val="1"/>
      <w:numFmt w:val="bullet"/>
      <w:lvlText w:val=""/>
      <w:lvlJc w:val="left"/>
      <w:pPr>
        <w:tabs>
          <w:tab w:val="num" w:pos="1510"/>
        </w:tabs>
        <w:ind w:left="1510" w:hanging="360"/>
      </w:pPr>
      <w:rPr>
        <w:rFonts w:ascii="Wingdings" w:eastAsia="Times New Roman" w:hAnsi="Wingdings" w:cs="Times New Roman" w:hint="default"/>
        <w:sz w:val="28"/>
      </w:rPr>
    </w:lvl>
    <w:lvl w:ilvl="2" w:tplc="080A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6" w15:restartNumberingAfterBreak="0">
    <w:nsid w:val="0C3E4595"/>
    <w:multiLevelType w:val="hybridMultilevel"/>
    <w:tmpl w:val="A72CF3BC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D414E"/>
    <w:multiLevelType w:val="hybridMultilevel"/>
    <w:tmpl w:val="20D04D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71D92"/>
    <w:multiLevelType w:val="hybridMultilevel"/>
    <w:tmpl w:val="618833B4"/>
    <w:lvl w:ilvl="0" w:tplc="69CC305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3C4D09"/>
    <w:multiLevelType w:val="hybridMultilevel"/>
    <w:tmpl w:val="191A4C40"/>
    <w:lvl w:ilvl="0" w:tplc="0C0A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DC6608D"/>
    <w:multiLevelType w:val="hybridMultilevel"/>
    <w:tmpl w:val="861A387A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FD3248F"/>
    <w:multiLevelType w:val="hybridMultilevel"/>
    <w:tmpl w:val="653AFCAE"/>
    <w:lvl w:ilvl="0" w:tplc="080A0005">
      <w:start w:val="1"/>
      <w:numFmt w:val="bullet"/>
      <w:lvlText w:val=""/>
      <w:lvlJc w:val="left"/>
      <w:pPr>
        <w:tabs>
          <w:tab w:val="num" w:pos="1881"/>
        </w:tabs>
        <w:ind w:left="188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601"/>
        </w:tabs>
        <w:ind w:left="260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3321"/>
        </w:tabs>
        <w:ind w:left="332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4041"/>
        </w:tabs>
        <w:ind w:left="40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761"/>
        </w:tabs>
        <w:ind w:left="47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481"/>
        </w:tabs>
        <w:ind w:left="54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6201"/>
        </w:tabs>
        <w:ind w:left="62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921"/>
        </w:tabs>
        <w:ind w:left="69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641"/>
        </w:tabs>
        <w:ind w:left="7641" w:hanging="360"/>
      </w:pPr>
      <w:rPr>
        <w:rFonts w:ascii="Wingdings" w:hAnsi="Wingdings" w:hint="default"/>
      </w:rPr>
    </w:lvl>
  </w:abstractNum>
  <w:abstractNum w:abstractNumId="12" w15:restartNumberingAfterBreak="0">
    <w:nsid w:val="2BF35455"/>
    <w:multiLevelType w:val="multilevel"/>
    <w:tmpl w:val="C470B16C"/>
    <w:lvl w:ilvl="0">
      <w:start w:val="1"/>
      <w:numFmt w:val="bullet"/>
      <w:lvlText w:val=""/>
      <w:lvlJc w:val="left"/>
      <w:pPr>
        <w:tabs>
          <w:tab w:val="num" w:pos="1065"/>
        </w:tabs>
        <w:ind w:left="708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D786935"/>
    <w:multiLevelType w:val="hybridMultilevel"/>
    <w:tmpl w:val="B2FA8DC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B009B1"/>
    <w:multiLevelType w:val="hybridMultilevel"/>
    <w:tmpl w:val="E8F0D7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E1297"/>
    <w:multiLevelType w:val="hybridMultilevel"/>
    <w:tmpl w:val="C470B16C"/>
    <w:lvl w:ilvl="0" w:tplc="FFECB97E">
      <w:start w:val="1"/>
      <w:numFmt w:val="bullet"/>
      <w:lvlText w:val=""/>
      <w:lvlJc w:val="left"/>
      <w:pPr>
        <w:tabs>
          <w:tab w:val="num" w:pos="1065"/>
        </w:tabs>
        <w:ind w:left="708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6445A77"/>
    <w:multiLevelType w:val="hybridMultilevel"/>
    <w:tmpl w:val="DDE4FF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B3084"/>
    <w:multiLevelType w:val="hybridMultilevel"/>
    <w:tmpl w:val="E6A61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06A19"/>
    <w:multiLevelType w:val="hybridMultilevel"/>
    <w:tmpl w:val="12A6AC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11"/>
  </w:num>
  <w:num w:numId="5">
    <w:abstractNumId w:val="5"/>
  </w:num>
  <w:num w:numId="6">
    <w:abstractNumId w:val="8"/>
  </w:num>
  <w:num w:numId="7">
    <w:abstractNumId w:val="18"/>
  </w:num>
  <w:num w:numId="8">
    <w:abstractNumId w:val="16"/>
  </w:num>
  <w:num w:numId="9">
    <w:abstractNumId w:val="10"/>
  </w:num>
  <w:num w:numId="10">
    <w:abstractNumId w:val="3"/>
  </w:num>
  <w:num w:numId="11">
    <w:abstractNumId w:val="14"/>
  </w:num>
  <w:num w:numId="12">
    <w:abstractNumId w:val="2"/>
  </w:num>
  <w:num w:numId="13">
    <w:abstractNumId w:val="7"/>
  </w:num>
  <w:num w:numId="14">
    <w:abstractNumId w:val="17"/>
  </w:num>
  <w:num w:numId="15">
    <w:abstractNumId w:val="4"/>
  </w:num>
  <w:num w:numId="16">
    <w:abstractNumId w:val="0"/>
  </w:num>
  <w:num w:numId="17">
    <w:abstractNumId w:val="1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21"/>
    <w:rsid w:val="00024EEB"/>
    <w:rsid w:val="000277E1"/>
    <w:rsid w:val="000955FC"/>
    <w:rsid w:val="000B362A"/>
    <w:rsid w:val="000B5BE0"/>
    <w:rsid w:val="000D3F20"/>
    <w:rsid w:val="00126DEF"/>
    <w:rsid w:val="00135884"/>
    <w:rsid w:val="00144FCD"/>
    <w:rsid w:val="00157896"/>
    <w:rsid w:val="0016116C"/>
    <w:rsid w:val="00180EEC"/>
    <w:rsid w:val="0019531E"/>
    <w:rsid w:val="001B0B9D"/>
    <w:rsid w:val="001C2F57"/>
    <w:rsid w:val="001D4968"/>
    <w:rsid w:val="001D595A"/>
    <w:rsid w:val="00202397"/>
    <w:rsid w:val="002F5AA8"/>
    <w:rsid w:val="002F7FE3"/>
    <w:rsid w:val="00327E94"/>
    <w:rsid w:val="003F1F64"/>
    <w:rsid w:val="00430D0F"/>
    <w:rsid w:val="004619A0"/>
    <w:rsid w:val="004B5F82"/>
    <w:rsid w:val="004C0024"/>
    <w:rsid w:val="004C2516"/>
    <w:rsid w:val="004D5554"/>
    <w:rsid w:val="004D68FA"/>
    <w:rsid w:val="004E69C2"/>
    <w:rsid w:val="004F2D20"/>
    <w:rsid w:val="00501079"/>
    <w:rsid w:val="005065DD"/>
    <w:rsid w:val="005610F9"/>
    <w:rsid w:val="00580D15"/>
    <w:rsid w:val="00582A7B"/>
    <w:rsid w:val="00584693"/>
    <w:rsid w:val="00584A45"/>
    <w:rsid w:val="005B3299"/>
    <w:rsid w:val="005B7D24"/>
    <w:rsid w:val="005E3594"/>
    <w:rsid w:val="005F13D2"/>
    <w:rsid w:val="00610393"/>
    <w:rsid w:val="006269EE"/>
    <w:rsid w:val="00643616"/>
    <w:rsid w:val="00650AF6"/>
    <w:rsid w:val="00653969"/>
    <w:rsid w:val="00672CE6"/>
    <w:rsid w:val="00676263"/>
    <w:rsid w:val="00683648"/>
    <w:rsid w:val="006B5E11"/>
    <w:rsid w:val="007001D2"/>
    <w:rsid w:val="00707225"/>
    <w:rsid w:val="007334F7"/>
    <w:rsid w:val="00745A06"/>
    <w:rsid w:val="00791740"/>
    <w:rsid w:val="007B6545"/>
    <w:rsid w:val="007D4602"/>
    <w:rsid w:val="007E21C1"/>
    <w:rsid w:val="007E4FA6"/>
    <w:rsid w:val="008418F6"/>
    <w:rsid w:val="00865C9C"/>
    <w:rsid w:val="00873ABB"/>
    <w:rsid w:val="008E5223"/>
    <w:rsid w:val="00973A77"/>
    <w:rsid w:val="00994772"/>
    <w:rsid w:val="009C56FF"/>
    <w:rsid w:val="009C709C"/>
    <w:rsid w:val="009F511C"/>
    <w:rsid w:val="009F76E3"/>
    <w:rsid w:val="00A82444"/>
    <w:rsid w:val="00A93A36"/>
    <w:rsid w:val="00AC3106"/>
    <w:rsid w:val="00AC5706"/>
    <w:rsid w:val="00AF0FBC"/>
    <w:rsid w:val="00AF32F8"/>
    <w:rsid w:val="00B47C67"/>
    <w:rsid w:val="00B76021"/>
    <w:rsid w:val="00B83D2C"/>
    <w:rsid w:val="00BA093C"/>
    <w:rsid w:val="00BC7F7B"/>
    <w:rsid w:val="00C00766"/>
    <w:rsid w:val="00C303EE"/>
    <w:rsid w:val="00C43A08"/>
    <w:rsid w:val="00C514DE"/>
    <w:rsid w:val="00CA6E23"/>
    <w:rsid w:val="00D1132E"/>
    <w:rsid w:val="00D20369"/>
    <w:rsid w:val="00D4376A"/>
    <w:rsid w:val="00D51074"/>
    <w:rsid w:val="00D618E5"/>
    <w:rsid w:val="00D903B1"/>
    <w:rsid w:val="00DD4CB6"/>
    <w:rsid w:val="00E01F9D"/>
    <w:rsid w:val="00E6380C"/>
    <w:rsid w:val="00ED562C"/>
    <w:rsid w:val="00F5429F"/>
    <w:rsid w:val="00F80707"/>
    <w:rsid w:val="00FA2711"/>
    <w:rsid w:val="00FB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B073F04-3543-FA41-B78A-472E092B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B0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rsid w:val="005B3299"/>
    <w:pPr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color w:val="000000"/>
      <w:szCs w:val="20"/>
    </w:rPr>
  </w:style>
  <w:style w:type="character" w:customStyle="1" w:styleId="Sangra2detindependienteCar">
    <w:name w:val="Sangría 2 de t. independiente Car"/>
    <w:link w:val="Sangra2detindependiente"/>
    <w:rsid w:val="005B3299"/>
    <w:rPr>
      <w:rFonts w:ascii="Arial" w:hAnsi="Arial" w:cs="Arial"/>
      <w:color w:val="000000"/>
      <w:sz w:val="24"/>
    </w:rPr>
  </w:style>
  <w:style w:type="paragraph" w:styleId="Encabezado">
    <w:name w:val="header"/>
    <w:basedOn w:val="Normal"/>
    <w:link w:val="EncabezadoCar"/>
    <w:rsid w:val="002F7F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2F7FE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F7F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F7FE3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07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2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59A3C-822E-4847-9892-62BDB53B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Profesorado para la ensenanza primaria con modalidades</vt:lpstr>
    </vt:vector>
  </TitlesOfParts>
  <Company/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Profesorado para la ensenanza primaria con modalidades</dc:title>
  <dc:subject/>
  <dc:creator>LEANDRO</dc:creator>
  <cp:keywords/>
  <cp:lastModifiedBy>alumno</cp:lastModifiedBy>
  <cp:revision>2</cp:revision>
  <dcterms:created xsi:type="dcterms:W3CDTF">2020-05-12T02:46:00Z</dcterms:created>
  <dcterms:modified xsi:type="dcterms:W3CDTF">2020-05-12T02:46:00Z</dcterms:modified>
</cp:coreProperties>
</file>