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28" w:type="dxa"/>
        <w:tblLook w:val="04A0" w:firstRow="1" w:lastRow="0" w:firstColumn="1" w:lastColumn="0" w:noHBand="0" w:noVBand="1"/>
      </w:tblPr>
      <w:tblGrid>
        <w:gridCol w:w="6374"/>
        <w:gridCol w:w="3254"/>
      </w:tblGrid>
      <w:tr w:rsidR="00EE5700" w:rsidRPr="000C5AA3" w:rsidTr="00850A44">
        <w:tc>
          <w:tcPr>
            <w:tcW w:w="9628" w:type="dxa"/>
            <w:gridSpan w:val="2"/>
            <w:shd w:val="clear" w:color="auto" w:fill="BFBFBF" w:themeFill="background1" w:themeFillShade="BF"/>
          </w:tcPr>
          <w:p w:rsidR="00EE5700" w:rsidRPr="000C5AA3" w:rsidRDefault="00EE5700" w:rsidP="00C953BB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0C5AA3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PROGRAMA</w:t>
            </w:r>
          </w:p>
        </w:tc>
      </w:tr>
      <w:tr w:rsidR="00C6293D" w:rsidRPr="000C5AA3" w:rsidTr="00850A44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2"/>
            <w:vAlign w:val="bottom"/>
          </w:tcPr>
          <w:p w:rsidR="00C6293D" w:rsidRPr="000C5AA3" w:rsidRDefault="00C6293D" w:rsidP="00CE330F">
            <w:pPr>
              <w:spacing w:before="120" w:after="120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0C5AA3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Carrera:</w:t>
            </w:r>
            <w:r w:rsidR="00EE5700" w:rsidRPr="000C5AA3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 xml:space="preserve"> </w:t>
            </w:r>
            <w:r w:rsidR="00735E5C" w:rsidRPr="000C5AA3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EDUCACION FISICA</w:t>
            </w:r>
          </w:p>
        </w:tc>
      </w:tr>
      <w:tr w:rsidR="00C6293D" w:rsidRPr="000C5AA3" w:rsidTr="00850A44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2"/>
            <w:vAlign w:val="bottom"/>
          </w:tcPr>
          <w:p w:rsidR="00C6293D" w:rsidRPr="000C5AA3" w:rsidRDefault="00C6293D" w:rsidP="00CE330F">
            <w:pPr>
              <w:spacing w:before="120" w:after="120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0C5AA3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Materia:</w:t>
            </w:r>
            <w:r w:rsidR="00EE5700" w:rsidRPr="000C5AA3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 xml:space="preserve"> </w:t>
            </w:r>
            <w:r w:rsidR="00735E5C" w:rsidRPr="000C5AA3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TALLER DE DEPORTES I HANDBALL Y SU ENSEÑANZA</w:t>
            </w:r>
          </w:p>
        </w:tc>
      </w:tr>
      <w:tr w:rsidR="00C6293D" w:rsidRPr="000C5AA3" w:rsidTr="00850A44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2"/>
            <w:vAlign w:val="bottom"/>
          </w:tcPr>
          <w:p w:rsidR="00C6293D" w:rsidRPr="000C5AA3" w:rsidRDefault="00C6293D" w:rsidP="00CE330F">
            <w:pPr>
              <w:spacing w:before="120" w:after="120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0C5AA3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Docente:</w:t>
            </w:r>
            <w:r w:rsidR="008A36C3" w:rsidRPr="000C5AA3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 xml:space="preserve"> </w:t>
            </w:r>
            <w:r w:rsidR="00735E5C" w:rsidRPr="000C5AA3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LIC LUIS VICTOR ZELAYA</w:t>
            </w:r>
          </w:p>
        </w:tc>
      </w:tr>
      <w:tr w:rsidR="00C6293D" w:rsidRPr="000C5AA3" w:rsidTr="00850A44">
        <w:tblPrEx>
          <w:tblLook w:val="01E0" w:firstRow="1" w:lastRow="1" w:firstColumn="1" w:lastColumn="1" w:noHBand="0" w:noVBand="0"/>
        </w:tblPrEx>
        <w:tc>
          <w:tcPr>
            <w:tcW w:w="6374" w:type="dxa"/>
            <w:vAlign w:val="bottom"/>
          </w:tcPr>
          <w:p w:rsidR="00C6293D" w:rsidRPr="000C5AA3" w:rsidRDefault="00C6293D" w:rsidP="00CE330F">
            <w:pPr>
              <w:spacing w:before="120" w:after="120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0C5AA3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Curso:</w:t>
            </w:r>
            <w:r w:rsidR="008A36C3" w:rsidRPr="000C5AA3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 xml:space="preserve"> </w:t>
            </w:r>
            <w:r w:rsidR="00735E5C" w:rsidRPr="000C5AA3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1° AÑO</w:t>
            </w:r>
          </w:p>
        </w:tc>
        <w:tc>
          <w:tcPr>
            <w:tcW w:w="3254" w:type="dxa"/>
            <w:vAlign w:val="bottom"/>
          </w:tcPr>
          <w:p w:rsidR="00C6293D" w:rsidRPr="000C5AA3" w:rsidRDefault="00C6293D" w:rsidP="00CE330F">
            <w:pPr>
              <w:spacing w:before="120" w:after="120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0C5AA3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Año lectivo:</w:t>
            </w:r>
            <w:r w:rsidR="008A36C3" w:rsidRPr="000C5AA3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 xml:space="preserve"> </w:t>
            </w:r>
            <w:r w:rsidR="00735E5C" w:rsidRPr="000C5AA3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202</w:t>
            </w:r>
            <w:r w:rsidR="00310190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2</w:t>
            </w:r>
          </w:p>
        </w:tc>
      </w:tr>
    </w:tbl>
    <w:p w:rsidR="001C0BFF" w:rsidRDefault="001C0BFF" w:rsidP="00850A44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F1F8F" w:rsidRPr="00FF6DF7" w:rsidTr="00EF1F8F">
        <w:tc>
          <w:tcPr>
            <w:tcW w:w="9606" w:type="dxa"/>
          </w:tcPr>
          <w:p w:rsidR="00EF1F8F" w:rsidRPr="00D13548" w:rsidRDefault="00EF1F8F" w:rsidP="00EF1F8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</w:rPr>
            </w:pPr>
            <w:r w:rsidRPr="00D13548">
              <w:rPr>
                <w:rFonts w:ascii="Arial" w:hAnsi="Arial" w:cs="Arial"/>
                <w:b/>
                <w:sz w:val="22"/>
                <w:szCs w:val="22"/>
              </w:rPr>
              <w:t>PROPOSITOS</w:t>
            </w:r>
          </w:p>
          <w:p w:rsidR="00EF1F8F" w:rsidRPr="00FF6DF7" w:rsidRDefault="00EF1F8F" w:rsidP="00EF1F8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Destacar </w:t>
            </w:r>
            <w:r w:rsidRPr="00FF6DF7">
              <w:rPr>
                <w:rFonts w:ascii="Arial" w:hAnsi="Arial" w:cs="Arial"/>
                <w:sz w:val="22"/>
                <w:szCs w:val="22"/>
              </w:rPr>
              <w:t xml:space="preserve">el </w:t>
            </w:r>
            <w:r>
              <w:rPr>
                <w:rFonts w:ascii="Arial" w:hAnsi="Arial" w:cs="Arial"/>
                <w:sz w:val="22"/>
                <w:szCs w:val="22"/>
              </w:rPr>
              <w:t>Taller de Deportes I</w:t>
            </w:r>
            <w:r w:rsidRPr="00FF6DF7">
              <w:rPr>
                <w:rFonts w:ascii="Arial" w:hAnsi="Arial" w:cs="Arial"/>
                <w:sz w:val="22"/>
                <w:szCs w:val="22"/>
              </w:rPr>
              <w:t xml:space="preserve">, como el espacio </w:t>
            </w:r>
            <w:r>
              <w:rPr>
                <w:rFonts w:ascii="Arial" w:hAnsi="Arial" w:cs="Arial"/>
                <w:sz w:val="22"/>
                <w:szCs w:val="22"/>
              </w:rPr>
              <w:t xml:space="preserve">específico </w:t>
            </w:r>
            <w:r w:rsidRPr="00FF6DF7">
              <w:rPr>
                <w:rFonts w:ascii="Arial" w:hAnsi="Arial" w:cs="Arial"/>
                <w:sz w:val="22"/>
                <w:szCs w:val="22"/>
              </w:rPr>
              <w:t>para apropiarse</w:t>
            </w:r>
            <w:r>
              <w:rPr>
                <w:rFonts w:ascii="Arial" w:hAnsi="Arial" w:cs="Arial"/>
                <w:sz w:val="22"/>
                <w:szCs w:val="22"/>
              </w:rPr>
              <w:t xml:space="preserve"> de los contenidos técnicos, reglamentarios y metodológicos del Hándbol</w:t>
            </w:r>
            <w:r w:rsidRPr="00FF6DF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F1F8F" w:rsidRPr="00FF6DF7" w:rsidRDefault="00EF1F8F" w:rsidP="00EF1F8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FF6DF7">
              <w:rPr>
                <w:rFonts w:ascii="Arial" w:hAnsi="Arial" w:cs="Arial"/>
                <w:sz w:val="22"/>
                <w:szCs w:val="22"/>
              </w:rPr>
              <w:t xml:space="preserve">Diseñar, implementar y analizar las </w:t>
            </w:r>
            <w:r>
              <w:rPr>
                <w:rFonts w:ascii="Arial" w:hAnsi="Arial" w:cs="Arial"/>
                <w:sz w:val="22"/>
                <w:szCs w:val="22"/>
              </w:rPr>
              <w:t>tareas motrices necesarias para la enseñanza del deporte Hándbol en todos los niveles educativos</w:t>
            </w:r>
          </w:p>
          <w:p w:rsidR="00EF1F8F" w:rsidRPr="00FF6DF7" w:rsidRDefault="00EF1F8F" w:rsidP="00EF1F8F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Reconocer y aplicar los aspectos reglamentarios, tácticos y estratégicos para el desarrollo del juego oficial.</w:t>
            </w:r>
          </w:p>
          <w:p w:rsidR="00EF1F8F" w:rsidRPr="006C2AF8" w:rsidRDefault="00EF1F8F" w:rsidP="00EF1F8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FF6DF7">
              <w:rPr>
                <w:rFonts w:ascii="Arial" w:hAnsi="Arial" w:cs="Arial"/>
                <w:sz w:val="22"/>
                <w:szCs w:val="22"/>
              </w:rPr>
              <w:t>Comprender y significar la utilización del currículo prescripto como organizador y orientador de las práctic</w:t>
            </w:r>
            <w:bookmarkStart w:id="0" w:name="_GoBack"/>
            <w:bookmarkEnd w:id="0"/>
            <w:r w:rsidRPr="00FF6DF7">
              <w:rPr>
                <w:rFonts w:ascii="Arial" w:hAnsi="Arial" w:cs="Arial"/>
                <w:sz w:val="22"/>
                <w:szCs w:val="22"/>
              </w:rPr>
              <w:t>as de enseñanza</w:t>
            </w:r>
            <w:r>
              <w:rPr>
                <w:rFonts w:ascii="Arial" w:hAnsi="Arial" w:cs="Arial"/>
                <w:sz w:val="22"/>
                <w:szCs w:val="22"/>
              </w:rPr>
              <w:t xml:space="preserve"> del Hándbol.</w:t>
            </w:r>
          </w:p>
          <w:p w:rsidR="00EF1F8F" w:rsidRPr="00FF6DF7" w:rsidRDefault="00EF1F8F" w:rsidP="00EF1F8F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EF1F8F" w:rsidRPr="000C5AA3" w:rsidTr="00EF1F8F">
        <w:tblPrEx>
          <w:tblLook w:val="01E0" w:firstRow="1" w:lastRow="1" w:firstColumn="1" w:lastColumn="1" w:noHBand="0" w:noVBand="0"/>
        </w:tblPrEx>
        <w:tc>
          <w:tcPr>
            <w:tcW w:w="9606" w:type="dxa"/>
          </w:tcPr>
          <w:p w:rsidR="00EF1F8F" w:rsidRPr="006C2AF8" w:rsidRDefault="00EF1F8F" w:rsidP="00EF1F8F">
            <w:pPr>
              <w:pStyle w:val="p2"/>
              <w:spacing w:line="240" w:lineRule="auto"/>
              <w:ind w:left="0" w:firstLine="0"/>
              <w:rPr>
                <w:rFonts w:ascii="Arial" w:hAnsi="Arial" w:cs="Arial"/>
                <w:b/>
                <w:caps/>
                <w:sz w:val="20"/>
              </w:rPr>
            </w:pPr>
          </w:p>
          <w:p w:rsidR="00EF1F8F" w:rsidRDefault="00EF1F8F" w:rsidP="00EF1F8F">
            <w:pPr>
              <w:pStyle w:val="p2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0C5AA3">
              <w:rPr>
                <w:rFonts w:ascii="Arial" w:hAnsi="Arial" w:cs="Arial"/>
                <w:b/>
                <w:caps/>
                <w:sz w:val="20"/>
                <w:lang w:val="es-AR"/>
              </w:rPr>
              <w:t>Contenidos:</w:t>
            </w:r>
            <w:r w:rsidRPr="000C5AA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EF1F8F" w:rsidRDefault="00EF1F8F" w:rsidP="00EF1F8F">
            <w:pPr>
              <w:pStyle w:val="p2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</w:p>
          <w:p w:rsidR="00EF1F8F" w:rsidRPr="000C5AA3" w:rsidRDefault="00EF1F8F" w:rsidP="00EF1F8F">
            <w:pPr>
              <w:pStyle w:val="p2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0C5AA3">
              <w:rPr>
                <w:rFonts w:ascii="Arial" w:hAnsi="Arial" w:cs="Arial"/>
                <w:b/>
                <w:sz w:val="20"/>
              </w:rPr>
              <w:t>HISTORIA Y CARACTERÍSTICAS</w:t>
            </w:r>
          </w:p>
          <w:p w:rsidR="00EF1F8F" w:rsidRPr="000C5AA3" w:rsidRDefault="00EF1F8F" w:rsidP="00EF1F8F">
            <w:pPr>
              <w:pStyle w:val="p2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  <w:r w:rsidRPr="000C5AA3">
              <w:rPr>
                <w:rFonts w:ascii="Arial" w:hAnsi="Arial" w:cs="Arial"/>
                <w:sz w:val="20"/>
              </w:rPr>
              <w:t>Origen y evolución del deporte a través del tiempo. Características diferenciales respecto de otros deportes. Signos positivos para su implementación: ventajas. Etapas del aprendizaje: caracterización, metodología y actividades para el nivel primario.</w:t>
            </w:r>
          </w:p>
          <w:p w:rsidR="00EF1F8F" w:rsidRPr="000C5AA3" w:rsidRDefault="00EF1F8F" w:rsidP="00EF1F8F">
            <w:pPr>
              <w:pStyle w:val="p2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</w:p>
          <w:p w:rsidR="00EF1F8F" w:rsidRPr="000C5AA3" w:rsidRDefault="00EF1F8F" w:rsidP="00EF1F8F">
            <w:pPr>
              <w:pStyle w:val="p2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0C5AA3">
              <w:rPr>
                <w:rFonts w:ascii="Arial" w:hAnsi="Arial" w:cs="Arial"/>
                <w:b/>
                <w:sz w:val="20"/>
              </w:rPr>
              <w:t>REGLAMENTO Y ARBITRAJE</w:t>
            </w:r>
          </w:p>
          <w:p w:rsidR="00EF1F8F" w:rsidRPr="000C5AA3" w:rsidRDefault="00EF1F8F" w:rsidP="00EF1F8F">
            <w:pPr>
              <w:pStyle w:val="p10"/>
              <w:tabs>
                <w:tab w:val="clear" w:pos="560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0C5AA3">
              <w:rPr>
                <w:rFonts w:ascii="Arial" w:hAnsi="Arial" w:cs="Arial"/>
                <w:sz w:val="20"/>
              </w:rPr>
              <w:t>Reglamento oficial: estu</w:t>
            </w:r>
            <w:r>
              <w:rPr>
                <w:rFonts w:ascii="Arial" w:hAnsi="Arial" w:cs="Arial"/>
                <w:sz w:val="20"/>
              </w:rPr>
              <w:t xml:space="preserve">dio, análisis e interpretación. </w:t>
            </w:r>
            <w:r w:rsidRPr="000C5AA3">
              <w:rPr>
                <w:rFonts w:ascii="Arial" w:hAnsi="Arial" w:cs="Arial"/>
                <w:sz w:val="20"/>
              </w:rPr>
              <w:t xml:space="preserve">Aplicación práctica de los conocimientos teóricos adquiridos. Materiales e instalaciones: aspectos reglamentarios. Terreno de juego: descripción del marcado de una cancha: elementos y materiales necesarios. Ejecución práctica. </w:t>
            </w:r>
          </w:p>
          <w:p w:rsidR="00EF1F8F" w:rsidRPr="000C5AA3" w:rsidRDefault="00EF1F8F" w:rsidP="00EF1F8F">
            <w:pPr>
              <w:pStyle w:val="p2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</w:p>
          <w:p w:rsidR="00EF1F8F" w:rsidRPr="000C5AA3" w:rsidRDefault="00EF1F8F" w:rsidP="00EF1F8F">
            <w:pPr>
              <w:pStyle w:val="p2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0C5AA3">
              <w:rPr>
                <w:rFonts w:ascii="Arial" w:hAnsi="Arial" w:cs="Arial"/>
                <w:b/>
                <w:sz w:val="20"/>
              </w:rPr>
              <w:t xml:space="preserve"> ETAPAS DEL APRENDIZAJE </w:t>
            </w:r>
          </w:p>
          <w:p w:rsidR="00EF1F8F" w:rsidRPr="000C5AA3" w:rsidRDefault="00EF1F8F" w:rsidP="00EF1F8F">
            <w:pPr>
              <w:pStyle w:val="p10"/>
              <w:tabs>
                <w:tab w:val="clear" w:pos="560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0C5AA3">
              <w:rPr>
                <w:rFonts w:ascii="Arial" w:hAnsi="Arial" w:cs="Arial"/>
                <w:sz w:val="20"/>
              </w:rPr>
              <w:t>Etapas del aprendizaje: caracterización, metodologías y actividades para el niv</w:t>
            </w:r>
            <w:r>
              <w:rPr>
                <w:rFonts w:ascii="Arial" w:hAnsi="Arial" w:cs="Arial"/>
                <w:sz w:val="20"/>
              </w:rPr>
              <w:t xml:space="preserve">el primario, secundario y club </w:t>
            </w:r>
            <w:r w:rsidRPr="000C5AA3">
              <w:rPr>
                <w:rFonts w:ascii="Arial" w:hAnsi="Arial" w:cs="Arial"/>
                <w:sz w:val="20"/>
              </w:rPr>
              <w:t>Sistematización de la enseñanza. Técnica individual especial: clasificación de los fundamentos del deporte.</w:t>
            </w:r>
          </w:p>
          <w:p w:rsidR="00EF1F8F" w:rsidRPr="000C5AA3" w:rsidRDefault="00EF1F8F" w:rsidP="00EF1F8F">
            <w:pPr>
              <w:pStyle w:val="p16"/>
              <w:tabs>
                <w:tab w:val="clear" w:pos="580"/>
              </w:tabs>
              <w:spacing w:line="240" w:lineRule="auto"/>
              <w:ind w:left="0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EF1F8F" w:rsidRPr="000C5AA3" w:rsidRDefault="00EF1F8F" w:rsidP="00EF1F8F">
            <w:pPr>
              <w:pStyle w:val="p16"/>
              <w:tabs>
                <w:tab w:val="clear" w:pos="580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0C5AA3">
              <w:rPr>
                <w:rFonts w:ascii="Arial" w:hAnsi="Arial" w:cs="Arial"/>
                <w:b/>
                <w:sz w:val="20"/>
              </w:rPr>
              <w:t>TÉCNICA INDIVIDUAL EN DEFENSA</w:t>
            </w:r>
          </w:p>
          <w:p w:rsidR="00EF1F8F" w:rsidRPr="000C5AA3" w:rsidRDefault="00EF1F8F" w:rsidP="00EF1F8F">
            <w:pPr>
              <w:pStyle w:val="p16"/>
              <w:tabs>
                <w:tab w:val="clear" w:pos="580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0C5AA3">
              <w:rPr>
                <w:rFonts w:ascii="Arial" w:hAnsi="Arial" w:cs="Arial"/>
                <w:sz w:val="20"/>
              </w:rPr>
              <w:t>Técnica individual de defensa: movimiento de los jugadores, desplazamientos, recepción de la pelota, pases, acciones defensivas activas y pasivas. Driles metodológicos Ejercitaciones y juegos de aplicación. Táct</w:t>
            </w:r>
            <w:r>
              <w:rPr>
                <w:rFonts w:ascii="Arial" w:hAnsi="Arial" w:cs="Arial"/>
                <w:sz w:val="20"/>
              </w:rPr>
              <w:t>ica: elementos tácticos básicos. Juegos de Iniciación y pre deportivos</w:t>
            </w:r>
            <w:r w:rsidRPr="000C5AA3">
              <w:rPr>
                <w:rFonts w:ascii="Arial" w:hAnsi="Arial" w:cs="Arial"/>
                <w:sz w:val="20"/>
              </w:rPr>
              <w:t>.</w:t>
            </w:r>
          </w:p>
          <w:p w:rsidR="00EF1F8F" w:rsidRPr="000C5AA3" w:rsidRDefault="00EF1F8F" w:rsidP="00EF1F8F">
            <w:pPr>
              <w:pStyle w:val="p2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EF1F8F" w:rsidRPr="000C5AA3" w:rsidRDefault="00EF1F8F" w:rsidP="00EF1F8F">
            <w:pPr>
              <w:pStyle w:val="p2"/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0C5AA3">
              <w:rPr>
                <w:rFonts w:ascii="Arial" w:hAnsi="Arial" w:cs="Arial"/>
                <w:b/>
                <w:sz w:val="20"/>
              </w:rPr>
              <w:t>TÉCNICA INDIVIDUAL EN ATAQUE</w:t>
            </w:r>
          </w:p>
          <w:p w:rsidR="00EF1F8F" w:rsidRPr="000C5AA3" w:rsidRDefault="00EF1F8F" w:rsidP="00EF1F8F">
            <w:pPr>
              <w:pStyle w:val="p16"/>
              <w:tabs>
                <w:tab w:val="clear" w:pos="580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0C5AA3">
              <w:rPr>
                <w:rFonts w:ascii="Arial" w:hAnsi="Arial" w:cs="Arial"/>
                <w:sz w:val="20"/>
              </w:rPr>
              <w:t xml:space="preserve">Técnica individual de ataque: pases, ritmo de tres tiempos, </w:t>
            </w:r>
            <w:proofErr w:type="spellStart"/>
            <w:r w:rsidRPr="000C5AA3">
              <w:rPr>
                <w:rFonts w:ascii="Arial" w:hAnsi="Arial" w:cs="Arial"/>
                <w:sz w:val="20"/>
              </w:rPr>
              <w:t>dribling</w:t>
            </w:r>
            <w:proofErr w:type="spellEnd"/>
            <w:r w:rsidRPr="000C5AA3">
              <w:rPr>
                <w:rFonts w:ascii="Arial" w:hAnsi="Arial" w:cs="Arial"/>
                <w:sz w:val="20"/>
              </w:rPr>
              <w:t>, fintas, amagues, lanzamientos: clasificación y actividades espec</w:t>
            </w:r>
            <w:r>
              <w:rPr>
                <w:rFonts w:ascii="Arial" w:hAnsi="Arial" w:cs="Arial"/>
                <w:sz w:val="20"/>
              </w:rPr>
              <w:t>í</w:t>
            </w:r>
            <w:r w:rsidRPr="000C5AA3">
              <w:rPr>
                <w:rFonts w:ascii="Arial" w:hAnsi="Arial" w:cs="Arial"/>
                <w:sz w:val="20"/>
              </w:rPr>
              <w:t xml:space="preserve">ficas. Juegos de iniciación y aplicativos. Combinación de fundamentos. </w:t>
            </w:r>
          </w:p>
          <w:p w:rsidR="00EF1F8F" w:rsidRPr="000C5AA3" w:rsidRDefault="00EF1F8F" w:rsidP="00EF1F8F">
            <w:pPr>
              <w:pStyle w:val="p11"/>
              <w:tabs>
                <w:tab w:val="clear" w:pos="580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0C5AA3">
              <w:rPr>
                <w:rFonts w:ascii="Arial" w:hAnsi="Arial" w:cs="Arial"/>
                <w:sz w:val="20"/>
              </w:rPr>
              <w:t xml:space="preserve">Técnica de conjunto. Táctica general de ataque y de defensa Táctica general de equipo. </w:t>
            </w:r>
          </w:p>
          <w:p w:rsidR="00EF1F8F" w:rsidRPr="000C5AA3" w:rsidRDefault="00EF1F8F" w:rsidP="00EF1F8F">
            <w:pPr>
              <w:pStyle w:val="p2"/>
              <w:tabs>
                <w:tab w:val="clear" w:pos="280"/>
                <w:tab w:val="clear" w:pos="520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  <w:r w:rsidRPr="000C5AA3">
              <w:rPr>
                <w:rFonts w:ascii="Arial" w:hAnsi="Arial" w:cs="Arial"/>
                <w:sz w:val="20"/>
              </w:rPr>
              <w:t xml:space="preserve">Técnica individual del arquero: ubicación, pases, salidas, movimientos, recepción. Aspectos reglamentarios </w:t>
            </w:r>
          </w:p>
          <w:p w:rsidR="00EF1F8F" w:rsidRPr="000C5AA3" w:rsidRDefault="00EF1F8F" w:rsidP="00EF1F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76D3" w:rsidRDefault="00C776D3" w:rsidP="00850A44">
      <w:pPr>
        <w:spacing w:line="360" w:lineRule="auto"/>
        <w:rPr>
          <w:rFonts w:ascii="Arial" w:hAnsi="Arial" w:cs="Arial"/>
          <w:sz w:val="20"/>
          <w:szCs w:val="20"/>
        </w:rPr>
      </w:pPr>
    </w:p>
    <w:p w:rsidR="00C776D3" w:rsidRDefault="00C776D3" w:rsidP="00850A44">
      <w:pPr>
        <w:spacing w:line="360" w:lineRule="auto"/>
        <w:rPr>
          <w:rFonts w:ascii="Arial" w:hAnsi="Arial" w:cs="Arial"/>
          <w:sz w:val="20"/>
          <w:szCs w:val="20"/>
        </w:rPr>
      </w:pPr>
    </w:p>
    <w:p w:rsidR="00850A44" w:rsidRPr="000C5AA3" w:rsidRDefault="00850A44" w:rsidP="00850A44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850A44" w:rsidRPr="000C5AA3" w:rsidTr="004232E4">
        <w:tc>
          <w:tcPr>
            <w:tcW w:w="9606" w:type="dxa"/>
          </w:tcPr>
          <w:p w:rsidR="00850A44" w:rsidRPr="000C5AA3" w:rsidRDefault="00850A44" w:rsidP="00850A44">
            <w:pPr>
              <w:spacing w:line="360" w:lineRule="auto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0C5AA3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ESTRATEGIAS:</w:t>
            </w:r>
          </w:p>
          <w:p w:rsidR="00735E5C" w:rsidRDefault="00735E5C" w:rsidP="00735E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A3">
              <w:rPr>
                <w:rFonts w:ascii="Arial" w:hAnsi="Arial" w:cs="Arial"/>
                <w:sz w:val="20"/>
                <w:szCs w:val="20"/>
                <w:lang w:val="es-AR"/>
              </w:rPr>
              <w:t>Utilización de la plataforma del ISF</w:t>
            </w:r>
            <w:r w:rsidR="00850A44" w:rsidRPr="000C5AA3">
              <w:rPr>
                <w:rFonts w:ascii="Arial" w:hAnsi="Arial" w:cs="Arial"/>
                <w:sz w:val="20"/>
                <w:szCs w:val="20"/>
              </w:rPr>
              <w:t>D</w:t>
            </w:r>
            <w:r w:rsidRPr="000C5AA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50A44" w:rsidRDefault="00310190" w:rsidP="00735E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trabajos prácticos aplicativos</w:t>
            </w:r>
          </w:p>
          <w:p w:rsidR="00310190" w:rsidRPr="000C5AA3" w:rsidRDefault="00310190" w:rsidP="00735E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Ejercitacion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los fundamentos mecánicos y técnicos del deporte</w:t>
            </w:r>
          </w:p>
        </w:tc>
      </w:tr>
    </w:tbl>
    <w:p w:rsidR="00850A44" w:rsidRPr="000C5AA3" w:rsidRDefault="00850A44" w:rsidP="00850A44">
      <w:pPr>
        <w:spacing w:line="360" w:lineRule="auto"/>
        <w:rPr>
          <w:rFonts w:ascii="Arial" w:hAnsi="Arial" w:cs="Arial"/>
          <w:b/>
          <w:caps/>
          <w:sz w:val="20"/>
          <w:szCs w:val="20"/>
          <w:lang w:val="es-AR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606"/>
      </w:tblGrid>
      <w:tr w:rsidR="00C6293D" w:rsidRPr="000C5AA3" w:rsidTr="00E43A87">
        <w:tc>
          <w:tcPr>
            <w:tcW w:w="9606" w:type="dxa"/>
          </w:tcPr>
          <w:p w:rsidR="00C6293D" w:rsidRPr="000C5AA3" w:rsidRDefault="00C6293D" w:rsidP="00850A44">
            <w:pPr>
              <w:spacing w:line="360" w:lineRule="auto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0C5AA3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Condiciones de regularidad</w:t>
            </w:r>
          </w:p>
          <w:p w:rsidR="00C776D3" w:rsidRPr="000C5AA3" w:rsidRDefault="00EE5700" w:rsidP="00850A4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A3">
              <w:rPr>
                <w:rFonts w:ascii="Arial" w:hAnsi="Arial" w:cs="Arial"/>
                <w:sz w:val="20"/>
                <w:szCs w:val="20"/>
              </w:rPr>
              <w:t>Para poder regularizar la materia los estudiantes deberán tener:</w:t>
            </w:r>
          </w:p>
          <w:p w:rsidR="00C776D3" w:rsidRDefault="00C776D3" w:rsidP="00850A44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80 % de asistencias a clases presenciales.</w:t>
            </w:r>
          </w:p>
          <w:p w:rsidR="00C776D3" w:rsidRDefault="00C776D3" w:rsidP="00850A44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E5700" w:rsidRPr="000C5AA3">
              <w:rPr>
                <w:rFonts w:ascii="Arial" w:hAnsi="Arial" w:cs="Arial"/>
                <w:sz w:val="20"/>
                <w:szCs w:val="20"/>
              </w:rPr>
              <w:t xml:space="preserve">0 % </w:t>
            </w:r>
            <w:r>
              <w:rPr>
                <w:rFonts w:ascii="Arial" w:hAnsi="Arial" w:cs="Arial"/>
                <w:sz w:val="20"/>
                <w:szCs w:val="20"/>
              </w:rPr>
              <w:t>de trabajos prácticos aprobados.</w:t>
            </w:r>
          </w:p>
          <w:p w:rsidR="00EE5700" w:rsidRPr="000C5AA3" w:rsidRDefault="00C776D3" w:rsidP="00850A44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Ejecución </w:t>
            </w:r>
            <w:r w:rsidR="00200126">
              <w:rPr>
                <w:rFonts w:ascii="Arial" w:hAnsi="Arial" w:cs="Arial"/>
                <w:sz w:val="20"/>
                <w:szCs w:val="20"/>
              </w:rPr>
              <w:t xml:space="preserve">correcta </w:t>
            </w:r>
            <w:r>
              <w:rPr>
                <w:rFonts w:ascii="Arial" w:hAnsi="Arial" w:cs="Arial"/>
                <w:sz w:val="20"/>
                <w:szCs w:val="20"/>
              </w:rPr>
              <w:t xml:space="preserve">de los fundamentos del deporte;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Dribling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pases y recepción, Lanzamientos a pie firme, ritmo de tres tiempos y doble ritmo de tres tiempos.</w:t>
            </w:r>
          </w:p>
          <w:p w:rsidR="00EE5700" w:rsidRPr="000C5AA3" w:rsidRDefault="00EE5700" w:rsidP="00850A44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A3">
              <w:rPr>
                <w:rFonts w:ascii="Arial" w:hAnsi="Arial" w:cs="Arial"/>
                <w:sz w:val="20"/>
                <w:szCs w:val="20"/>
              </w:rPr>
              <w:t>Participaci</w:t>
            </w:r>
            <w:r w:rsidR="009C283B">
              <w:rPr>
                <w:rFonts w:ascii="Arial" w:hAnsi="Arial" w:cs="Arial"/>
                <w:sz w:val="20"/>
                <w:szCs w:val="20"/>
              </w:rPr>
              <w:t>ón activa en distintos encuentros</w:t>
            </w:r>
            <w:r w:rsidRPr="000C5A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1018F3">
              <w:rPr>
                <w:rFonts w:ascii="Arial" w:hAnsi="Arial" w:cs="Arial"/>
                <w:sz w:val="20"/>
                <w:szCs w:val="20"/>
              </w:rPr>
              <w:t xml:space="preserve">la plataforma del Profesorado, </w:t>
            </w:r>
            <w:proofErr w:type="spellStart"/>
            <w:r w:rsidR="009C283B">
              <w:rPr>
                <w:rFonts w:ascii="Arial" w:hAnsi="Arial" w:cs="Arial"/>
                <w:sz w:val="20"/>
                <w:szCs w:val="20"/>
              </w:rPr>
              <w:t>Whats</w:t>
            </w:r>
            <w:proofErr w:type="spellEnd"/>
            <w:r w:rsidR="00735E5C" w:rsidRPr="000C5AA3">
              <w:rPr>
                <w:rFonts w:ascii="Arial" w:hAnsi="Arial" w:cs="Arial"/>
                <w:sz w:val="20"/>
                <w:szCs w:val="20"/>
              </w:rPr>
              <w:t xml:space="preserve"> App</w:t>
            </w:r>
            <w:r w:rsidR="009C283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C283B">
              <w:rPr>
                <w:rFonts w:ascii="Arial" w:hAnsi="Arial" w:cs="Arial"/>
                <w:sz w:val="20"/>
                <w:szCs w:val="20"/>
              </w:rPr>
              <w:t>Meet</w:t>
            </w:r>
            <w:proofErr w:type="spellEnd"/>
            <w:r w:rsidR="009C283B">
              <w:rPr>
                <w:rFonts w:ascii="Arial" w:hAnsi="Arial" w:cs="Arial"/>
                <w:sz w:val="20"/>
                <w:szCs w:val="20"/>
              </w:rPr>
              <w:t xml:space="preserve"> y Zoom.</w:t>
            </w:r>
          </w:p>
          <w:p w:rsidR="00EE5700" w:rsidRPr="000C5AA3" w:rsidRDefault="00EE5700" w:rsidP="00850A44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A3">
              <w:rPr>
                <w:rFonts w:ascii="Arial" w:hAnsi="Arial" w:cs="Arial"/>
                <w:sz w:val="20"/>
                <w:szCs w:val="20"/>
              </w:rPr>
              <w:t xml:space="preserve">100 % de los parciales aprobados o su correspondiente </w:t>
            </w:r>
            <w:proofErr w:type="spellStart"/>
            <w:r w:rsidRPr="000C5AA3">
              <w:rPr>
                <w:rFonts w:ascii="Arial" w:hAnsi="Arial" w:cs="Arial"/>
                <w:sz w:val="20"/>
                <w:szCs w:val="20"/>
              </w:rPr>
              <w:t>recuperatorio</w:t>
            </w:r>
            <w:proofErr w:type="spellEnd"/>
            <w:r w:rsidRPr="000C5AA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C5AA3" w:rsidRPr="00C776D3" w:rsidRDefault="00EE5700" w:rsidP="009C283B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A3">
              <w:rPr>
                <w:rFonts w:ascii="Arial" w:hAnsi="Arial" w:cs="Arial"/>
                <w:sz w:val="20"/>
                <w:szCs w:val="20"/>
              </w:rPr>
              <w:t xml:space="preserve">Nota mínima de aprobación de los parciales o su correspondiente </w:t>
            </w:r>
            <w:proofErr w:type="spellStart"/>
            <w:r w:rsidRPr="000C5AA3">
              <w:rPr>
                <w:rFonts w:ascii="Arial" w:hAnsi="Arial" w:cs="Arial"/>
                <w:sz w:val="20"/>
                <w:szCs w:val="20"/>
              </w:rPr>
              <w:t>recuperatorio</w:t>
            </w:r>
            <w:proofErr w:type="spellEnd"/>
            <w:r w:rsidRPr="000C5AA3">
              <w:rPr>
                <w:rFonts w:ascii="Arial" w:hAnsi="Arial" w:cs="Arial"/>
                <w:sz w:val="20"/>
                <w:szCs w:val="20"/>
              </w:rPr>
              <w:t>: 6 (seis).</w:t>
            </w:r>
          </w:p>
        </w:tc>
      </w:tr>
    </w:tbl>
    <w:p w:rsidR="00C6293D" w:rsidRPr="000C5AA3" w:rsidRDefault="00C6293D" w:rsidP="00C6293D">
      <w:pPr>
        <w:spacing w:line="360" w:lineRule="auto"/>
        <w:rPr>
          <w:rFonts w:ascii="Arial" w:hAnsi="Arial" w:cs="Arial"/>
          <w:b/>
          <w:caps/>
          <w:sz w:val="20"/>
          <w:szCs w:val="20"/>
          <w:lang w:val="es-AR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606"/>
      </w:tblGrid>
      <w:tr w:rsidR="00C6293D" w:rsidRPr="000C5AA3" w:rsidTr="001018F3">
        <w:tc>
          <w:tcPr>
            <w:tcW w:w="9606" w:type="dxa"/>
          </w:tcPr>
          <w:p w:rsidR="001018F3" w:rsidRDefault="001018F3" w:rsidP="00EE57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AR"/>
              </w:rPr>
              <w:t>EXAMEN FINAL</w:t>
            </w:r>
          </w:p>
          <w:p w:rsidR="001018F3" w:rsidRDefault="001018F3" w:rsidP="00EE57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ALUMNOS REGULARES</w:t>
            </w:r>
          </w:p>
          <w:p w:rsidR="001018F3" w:rsidRDefault="001018F3" w:rsidP="00EE570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C5AA3">
              <w:rPr>
                <w:rFonts w:ascii="Arial" w:hAnsi="Arial" w:cs="Arial"/>
                <w:b/>
                <w:sz w:val="20"/>
                <w:szCs w:val="20"/>
              </w:rPr>
              <w:t>Modalidad de examen final regular:</w:t>
            </w:r>
            <w:r w:rsidRPr="000C5AA3">
              <w:rPr>
                <w:rFonts w:ascii="Arial" w:hAnsi="Arial" w:cs="Arial"/>
                <w:sz w:val="20"/>
                <w:szCs w:val="20"/>
              </w:rPr>
              <w:t xml:space="preserve"> Se rendirá examen oral o escrito frente a tribunal examinador con la presentación del programa vigente y libreta del estudiante.</w:t>
            </w:r>
          </w:p>
          <w:p w:rsidR="00C6293D" w:rsidRPr="000C5AA3" w:rsidRDefault="00C6293D" w:rsidP="00EE5700">
            <w:pPr>
              <w:spacing w:line="360" w:lineRule="auto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0C5AA3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Condiciones para los alumnos libres</w:t>
            </w:r>
          </w:p>
          <w:p w:rsidR="007C0782" w:rsidRPr="000C5AA3" w:rsidRDefault="00735E5C" w:rsidP="001C0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AA3">
              <w:rPr>
                <w:rFonts w:ascii="Arial" w:hAnsi="Arial" w:cs="Arial"/>
                <w:sz w:val="20"/>
                <w:szCs w:val="20"/>
              </w:rPr>
              <w:t>Al ser un taller no se puede rendir en condición de libre</w:t>
            </w:r>
          </w:p>
        </w:tc>
      </w:tr>
    </w:tbl>
    <w:p w:rsidR="00C6293D" w:rsidRPr="000C5AA3" w:rsidRDefault="00C6293D" w:rsidP="00C6293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606"/>
      </w:tblGrid>
      <w:tr w:rsidR="00C6293D" w:rsidRPr="000C5AA3" w:rsidTr="00E43A87">
        <w:tc>
          <w:tcPr>
            <w:tcW w:w="9606" w:type="dxa"/>
          </w:tcPr>
          <w:p w:rsidR="00C6293D" w:rsidRPr="000C5AA3" w:rsidRDefault="00C6293D" w:rsidP="00EE5700">
            <w:pPr>
              <w:spacing w:line="360" w:lineRule="auto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0C5AA3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Bibliografía</w:t>
            </w:r>
          </w:p>
          <w:p w:rsidR="00735E5C" w:rsidRPr="000C5AA3" w:rsidRDefault="00735E5C" w:rsidP="00735E5C">
            <w:pPr>
              <w:pStyle w:val="p10"/>
              <w:numPr>
                <w:ilvl w:val="0"/>
                <w:numId w:val="7"/>
              </w:numPr>
              <w:tabs>
                <w:tab w:val="clear" w:pos="56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0C5AA3">
              <w:rPr>
                <w:rFonts w:ascii="Arial" w:hAnsi="Arial" w:cs="Arial"/>
                <w:sz w:val="20"/>
              </w:rPr>
              <w:t xml:space="preserve">Reglamento Internacional de </w:t>
            </w:r>
            <w:proofErr w:type="spellStart"/>
            <w:r w:rsidRPr="000C5AA3">
              <w:rPr>
                <w:rFonts w:ascii="Arial" w:hAnsi="Arial" w:cs="Arial"/>
                <w:sz w:val="20"/>
              </w:rPr>
              <w:t>Handball</w:t>
            </w:r>
            <w:proofErr w:type="spellEnd"/>
            <w:r w:rsidRPr="000C5AA3">
              <w:rPr>
                <w:rFonts w:ascii="Arial" w:hAnsi="Arial" w:cs="Arial"/>
                <w:sz w:val="20"/>
              </w:rPr>
              <w:t xml:space="preserve">. </w:t>
            </w:r>
          </w:p>
          <w:p w:rsidR="00735E5C" w:rsidRPr="000C5AA3" w:rsidRDefault="00735E5C" w:rsidP="00735E5C">
            <w:pPr>
              <w:pStyle w:val="p10"/>
              <w:numPr>
                <w:ilvl w:val="0"/>
                <w:numId w:val="7"/>
              </w:numPr>
              <w:tabs>
                <w:tab w:val="clear" w:pos="56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0C5AA3">
              <w:rPr>
                <w:rFonts w:ascii="Arial" w:hAnsi="Arial" w:cs="Arial"/>
                <w:sz w:val="20"/>
              </w:rPr>
              <w:t>Técnica del balonmano. Bayer, Claude. Editorial Hispano Europea. 1996</w:t>
            </w:r>
          </w:p>
          <w:p w:rsidR="00735E5C" w:rsidRPr="000C5AA3" w:rsidRDefault="00735E5C" w:rsidP="00735E5C">
            <w:pPr>
              <w:pStyle w:val="p10"/>
              <w:numPr>
                <w:ilvl w:val="0"/>
                <w:numId w:val="7"/>
              </w:numPr>
              <w:tabs>
                <w:tab w:val="clear" w:pos="560"/>
              </w:tabs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0C5AA3">
              <w:rPr>
                <w:rFonts w:ascii="Arial" w:hAnsi="Arial" w:cs="Arial"/>
                <w:sz w:val="20"/>
              </w:rPr>
              <w:t>Handball</w:t>
            </w:r>
            <w:proofErr w:type="spellEnd"/>
            <w:r w:rsidRPr="000C5AA3">
              <w:rPr>
                <w:rFonts w:ascii="Arial" w:hAnsi="Arial" w:cs="Arial"/>
                <w:sz w:val="20"/>
              </w:rPr>
              <w:t xml:space="preserve">, técnica, táctica y entrenamiento. </w:t>
            </w:r>
            <w:proofErr w:type="spellStart"/>
            <w:r w:rsidRPr="000C5AA3">
              <w:rPr>
                <w:rFonts w:ascii="Arial" w:hAnsi="Arial" w:cs="Arial"/>
                <w:sz w:val="20"/>
              </w:rPr>
              <w:t>Stein</w:t>
            </w:r>
            <w:proofErr w:type="spellEnd"/>
            <w:r w:rsidRPr="000C5AA3"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 w:rsidRPr="000C5AA3">
              <w:rPr>
                <w:rFonts w:ascii="Arial" w:hAnsi="Arial" w:cs="Arial"/>
                <w:sz w:val="20"/>
              </w:rPr>
              <w:t>federof</w:t>
            </w:r>
            <w:proofErr w:type="spellEnd"/>
            <w:r w:rsidRPr="000C5AA3">
              <w:rPr>
                <w:rFonts w:ascii="Arial" w:hAnsi="Arial" w:cs="Arial"/>
                <w:sz w:val="20"/>
              </w:rPr>
              <w:t xml:space="preserve">. Editorial </w:t>
            </w:r>
            <w:proofErr w:type="spellStart"/>
            <w:r w:rsidRPr="000C5AA3">
              <w:rPr>
                <w:rFonts w:ascii="Arial" w:hAnsi="Arial" w:cs="Arial"/>
                <w:sz w:val="20"/>
              </w:rPr>
              <w:t>Gymnos</w:t>
            </w:r>
            <w:proofErr w:type="spellEnd"/>
            <w:r w:rsidRPr="000C5AA3">
              <w:rPr>
                <w:rFonts w:ascii="Arial" w:hAnsi="Arial" w:cs="Arial"/>
                <w:sz w:val="20"/>
              </w:rPr>
              <w:t>. 1990</w:t>
            </w:r>
          </w:p>
          <w:p w:rsidR="00735E5C" w:rsidRPr="000C5AA3" w:rsidRDefault="00735E5C" w:rsidP="00735E5C">
            <w:pPr>
              <w:pStyle w:val="p10"/>
              <w:numPr>
                <w:ilvl w:val="0"/>
                <w:numId w:val="7"/>
              </w:numPr>
              <w:tabs>
                <w:tab w:val="clear" w:pos="56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0C5AA3">
              <w:rPr>
                <w:rFonts w:ascii="Arial" w:hAnsi="Arial" w:cs="Arial"/>
                <w:sz w:val="20"/>
              </w:rPr>
              <w:t>Así es el balonmano. Editorial Federación Española 1990</w:t>
            </w:r>
          </w:p>
          <w:p w:rsidR="00735E5C" w:rsidRPr="000C5AA3" w:rsidRDefault="00735E5C" w:rsidP="00735E5C">
            <w:pPr>
              <w:pStyle w:val="p10"/>
              <w:numPr>
                <w:ilvl w:val="0"/>
                <w:numId w:val="7"/>
              </w:numPr>
              <w:tabs>
                <w:tab w:val="clear" w:pos="560"/>
              </w:tabs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0C5AA3">
              <w:rPr>
                <w:rFonts w:ascii="Arial" w:hAnsi="Arial" w:cs="Arial"/>
                <w:sz w:val="20"/>
              </w:rPr>
              <w:t>Handbol</w:t>
            </w:r>
            <w:proofErr w:type="spellEnd"/>
            <w:r w:rsidRPr="000C5AA3">
              <w:rPr>
                <w:rFonts w:ascii="Arial" w:hAnsi="Arial" w:cs="Arial"/>
                <w:sz w:val="20"/>
              </w:rPr>
              <w:t xml:space="preserve">, de la recreación al juego. Lozano, José. Editorial </w:t>
            </w:r>
            <w:proofErr w:type="spellStart"/>
            <w:r w:rsidRPr="000C5AA3">
              <w:rPr>
                <w:rFonts w:ascii="Arial" w:hAnsi="Arial" w:cs="Arial"/>
                <w:sz w:val="20"/>
              </w:rPr>
              <w:t>Maktub</w:t>
            </w:r>
            <w:proofErr w:type="spellEnd"/>
            <w:r w:rsidRPr="000C5AA3">
              <w:rPr>
                <w:rFonts w:ascii="Arial" w:hAnsi="Arial" w:cs="Arial"/>
                <w:sz w:val="20"/>
              </w:rPr>
              <w:t>. 2001</w:t>
            </w:r>
          </w:p>
          <w:p w:rsidR="00735E5C" w:rsidRPr="000C5AA3" w:rsidRDefault="009C283B" w:rsidP="00735E5C">
            <w:pPr>
              <w:pStyle w:val="p10"/>
              <w:numPr>
                <w:ilvl w:val="0"/>
                <w:numId w:val="7"/>
              </w:numPr>
              <w:tabs>
                <w:tab w:val="clear" w:pos="560"/>
              </w:tabs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Handball</w:t>
            </w:r>
            <w:proofErr w:type="spellEnd"/>
            <w:r>
              <w:rPr>
                <w:rFonts w:ascii="Arial" w:hAnsi="Arial" w:cs="Arial"/>
                <w:sz w:val="20"/>
              </w:rPr>
              <w:t>, ¿Cómo</w:t>
            </w:r>
            <w:r w:rsidR="00735E5C" w:rsidRPr="000C5AA3">
              <w:rPr>
                <w:rFonts w:ascii="Arial" w:hAnsi="Arial" w:cs="Arial"/>
                <w:sz w:val="20"/>
              </w:rPr>
              <w:t xml:space="preserve"> enseñar el deporte hoy?  Víctor </w:t>
            </w:r>
            <w:proofErr w:type="spellStart"/>
            <w:r w:rsidR="00735E5C" w:rsidRPr="000C5AA3">
              <w:rPr>
                <w:rFonts w:ascii="Arial" w:hAnsi="Arial" w:cs="Arial"/>
                <w:sz w:val="20"/>
              </w:rPr>
              <w:t>Bloise</w:t>
            </w:r>
            <w:proofErr w:type="spellEnd"/>
            <w:r w:rsidR="00735E5C" w:rsidRPr="000C5AA3">
              <w:rPr>
                <w:rFonts w:ascii="Arial" w:hAnsi="Arial" w:cs="Arial"/>
                <w:sz w:val="20"/>
              </w:rPr>
              <w:t xml:space="preserve">. Ed. </w:t>
            </w:r>
            <w:proofErr w:type="spellStart"/>
            <w:r w:rsidR="00735E5C" w:rsidRPr="000C5AA3">
              <w:rPr>
                <w:rFonts w:ascii="Arial" w:hAnsi="Arial" w:cs="Arial"/>
                <w:sz w:val="20"/>
              </w:rPr>
              <w:t>Stadium</w:t>
            </w:r>
            <w:proofErr w:type="spellEnd"/>
            <w:r w:rsidR="00735E5C" w:rsidRPr="000C5AA3">
              <w:rPr>
                <w:rFonts w:ascii="Arial" w:hAnsi="Arial" w:cs="Arial"/>
                <w:sz w:val="20"/>
              </w:rPr>
              <w:t>. 2007</w:t>
            </w:r>
          </w:p>
          <w:p w:rsidR="00C6293D" w:rsidRDefault="00200126" w:rsidP="00225B4F">
            <w:pPr>
              <w:pStyle w:val="p10"/>
              <w:numPr>
                <w:ilvl w:val="0"/>
                <w:numId w:val="7"/>
              </w:numPr>
              <w:tabs>
                <w:tab w:val="clear" w:pos="560"/>
              </w:tabs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Handbol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r w:rsidR="00735E5C" w:rsidRPr="000C5AA3">
              <w:rPr>
                <w:rFonts w:ascii="Arial" w:hAnsi="Arial" w:cs="Arial"/>
                <w:sz w:val="20"/>
              </w:rPr>
              <w:t xml:space="preserve">De la Escuela al Club. P. Greco, E. </w:t>
            </w:r>
            <w:proofErr w:type="spellStart"/>
            <w:r w:rsidR="00735E5C" w:rsidRPr="000C5AA3">
              <w:rPr>
                <w:rFonts w:ascii="Arial" w:hAnsi="Arial" w:cs="Arial"/>
                <w:sz w:val="20"/>
              </w:rPr>
              <w:t>Maluf</w:t>
            </w:r>
            <w:proofErr w:type="spellEnd"/>
            <w:r w:rsidR="00735E5C" w:rsidRPr="000C5AA3">
              <w:rPr>
                <w:rFonts w:ascii="Arial" w:hAnsi="Arial" w:cs="Arial"/>
                <w:sz w:val="20"/>
              </w:rPr>
              <w:t xml:space="preserve">. Ed </w:t>
            </w:r>
            <w:proofErr w:type="spellStart"/>
            <w:r w:rsidR="00735E5C" w:rsidRPr="000C5AA3">
              <w:rPr>
                <w:rFonts w:ascii="Arial" w:hAnsi="Arial" w:cs="Arial"/>
                <w:sz w:val="20"/>
              </w:rPr>
              <w:t>Lidium</w:t>
            </w:r>
            <w:proofErr w:type="spellEnd"/>
            <w:r w:rsidR="00735E5C" w:rsidRPr="000C5AA3">
              <w:rPr>
                <w:rFonts w:ascii="Arial" w:hAnsi="Arial" w:cs="Arial"/>
                <w:sz w:val="20"/>
              </w:rPr>
              <w:t>. 2003</w:t>
            </w:r>
          </w:p>
          <w:p w:rsidR="00200126" w:rsidRPr="000C5AA3" w:rsidRDefault="00200126" w:rsidP="00200126">
            <w:pPr>
              <w:pStyle w:val="p10"/>
              <w:tabs>
                <w:tab w:val="clear" w:pos="560"/>
              </w:tabs>
              <w:spacing w:line="240" w:lineRule="auto"/>
              <w:ind w:left="360"/>
              <w:rPr>
                <w:rFonts w:ascii="Arial" w:hAnsi="Arial" w:cs="Arial"/>
                <w:sz w:val="20"/>
              </w:rPr>
            </w:pPr>
          </w:p>
        </w:tc>
      </w:tr>
    </w:tbl>
    <w:p w:rsidR="009C283B" w:rsidRDefault="009C283B" w:rsidP="009C283B">
      <w:pPr>
        <w:spacing w:line="360" w:lineRule="auto"/>
        <w:ind w:left="4248" w:firstLine="708"/>
        <w:rPr>
          <w:rFonts w:ascii="Arial" w:hAnsi="Arial" w:cs="Arial"/>
          <w:b/>
          <w:sz w:val="16"/>
          <w:szCs w:val="16"/>
        </w:rPr>
      </w:pPr>
    </w:p>
    <w:p w:rsidR="00200126" w:rsidRPr="00200126" w:rsidRDefault="00200126" w:rsidP="009C283B">
      <w:pPr>
        <w:spacing w:line="360" w:lineRule="auto"/>
        <w:ind w:left="4248" w:firstLine="708"/>
        <w:rPr>
          <w:rFonts w:ascii="Arial" w:hAnsi="Arial" w:cs="Arial"/>
          <w:b/>
          <w:sz w:val="16"/>
          <w:szCs w:val="16"/>
        </w:rPr>
      </w:pPr>
    </w:p>
    <w:p w:rsidR="009C283B" w:rsidRDefault="009C283B" w:rsidP="009C283B">
      <w:pPr>
        <w:spacing w:line="360" w:lineRule="auto"/>
        <w:ind w:left="4248" w:firstLine="708"/>
        <w:rPr>
          <w:rFonts w:ascii="Arial" w:hAnsi="Arial" w:cs="Arial"/>
          <w:b/>
          <w:sz w:val="16"/>
          <w:szCs w:val="16"/>
          <w:lang w:val="es-AR"/>
        </w:rPr>
      </w:pPr>
      <w:r>
        <w:rPr>
          <w:rFonts w:ascii="Arial" w:hAnsi="Arial" w:cs="Arial"/>
          <w:b/>
          <w:sz w:val="16"/>
          <w:szCs w:val="16"/>
          <w:lang w:val="es-AR"/>
        </w:rPr>
        <w:t xml:space="preserve">         </w:t>
      </w:r>
    </w:p>
    <w:p w:rsidR="009C283B" w:rsidRDefault="009C283B" w:rsidP="009C283B">
      <w:pPr>
        <w:spacing w:line="360" w:lineRule="auto"/>
        <w:ind w:left="4248" w:firstLine="708"/>
        <w:rPr>
          <w:rFonts w:ascii="Arial" w:hAnsi="Arial" w:cs="Arial"/>
          <w:b/>
          <w:sz w:val="16"/>
          <w:szCs w:val="16"/>
          <w:lang w:val="es-AR"/>
        </w:rPr>
      </w:pPr>
      <w:r>
        <w:rPr>
          <w:rFonts w:ascii="Arial" w:hAnsi="Arial" w:cs="Arial"/>
          <w:b/>
          <w:sz w:val="16"/>
          <w:szCs w:val="16"/>
          <w:lang w:val="es-AR"/>
        </w:rPr>
        <w:t xml:space="preserve">         </w:t>
      </w:r>
      <w:r w:rsidR="00735E5C" w:rsidRPr="009C283B">
        <w:rPr>
          <w:rFonts w:ascii="Arial" w:hAnsi="Arial" w:cs="Arial"/>
          <w:b/>
          <w:sz w:val="16"/>
          <w:szCs w:val="16"/>
          <w:lang w:val="es-AR"/>
        </w:rPr>
        <w:t>LUIS VICTOR ZELAYA</w:t>
      </w:r>
    </w:p>
    <w:p w:rsidR="00735E5C" w:rsidRPr="009C283B" w:rsidRDefault="00735E5C" w:rsidP="009C283B">
      <w:pPr>
        <w:spacing w:line="360" w:lineRule="auto"/>
        <w:ind w:left="4248" w:firstLine="708"/>
        <w:rPr>
          <w:rFonts w:ascii="Arial" w:hAnsi="Arial" w:cs="Arial"/>
          <w:b/>
          <w:sz w:val="16"/>
          <w:szCs w:val="16"/>
          <w:lang w:val="es-AR"/>
        </w:rPr>
      </w:pPr>
      <w:r w:rsidRPr="009C283B">
        <w:rPr>
          <w:rFonts w:ascii="Arial" w:hAnsi="Arial" w:cs="Arial"/>
          <w:b/>
          <w:sz w:val="16"/>
          <w:szCs w:val="16"/>
          <w:lang w:val="es-AR"/>
        </w:rPr>
        <w:t xml:space="preserve"> </w:t>
      </w:r>
      <w:proofErr w:type="spellStart"/>
      <w:r w:rsidR="00200126">
        <w:rPr>
          <w:rFonts w:ascii="Arial" w:hAnsi="Arial" w:cs="Arial"/>
          <w:b/>
          <w:sz w:val="16"/>
          <w:szCs w:val="16"/>
          <w:lang w:val="es-AR"/>
        </w:rPr>
        <w:t>Lic</w:t>
      </w:r>
      <w:proofErr w:type="spellEnd"/>
      <w:r w:rsidR="00200126">
        <w:rPr>
          <w:rFonts w:ascii="Arial" w:hAnsi="Arial" w:cs="Arial"/>
          <w:b/>
          <w:sz w:val="16"/>
          <w:szCs w:val="16"/>
          <w:lang w:val="es-AR"/>
        </w:rPr>
        <w:t xml:space="preserve"> en </w:t>
      </w:r>
      <w:r w:rsidRPr="009C283B">
        <w:rPr>
          <w:rFonts w:ascii="Arial" w:hAnsi="Arial" w:cs="Arial"/>
          <w:b/>
          <w:sz w:val="16"/>
          <w:szCs w:val="16"/>
          <w:lang w:val="es-AR"/>
        </w:rPr>
        <w:t>EDUCACION FISICA Y DEPORTES</w:t>
      </w:r>
    </w:p>
    <w:p w:rsidR="007C0782" w:rsidRPr="000C5AA3" w:rsidRDefault="007C0782" w:rsidP="007C0782">
      <w:pPr>
        <w:spacing w:line="360" w:lineRule="auto"/>
        <w:jc w:val="right"/>
        <w:rPr>
          <w:rFonts w:ascii="Arial" w:hAnsi="Arial" w:cs="Arial"/>
          <w:b/>
          <w:sz w:val="20"/>
          <w:szCs w:val="20"/>
          <w:lang w:val="es-AR"/>
        </w:rPr>
      </w:pPr>
    </w:p>
    <w:sectPr w:rsidR="007C0782" w:rsidRPr="000C5AA3" w:rsidSect="00F44F34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FC6" w:rsidRDefault="001E6FC6" w:rsidP="00814396">
      <w:r>
        <w:separator/>
      </w:r>
    </w:p>
  </w:endnote>
  <w:endnote w:type="continuationSeparator" w:id="0">
    <w:p w:rsidR="001E6FC6" w:rsidRDefault="001E6FC6" w:rsidP="0081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FC6" w:rsidRDefault="001E6FC6" w:rsidP="00814396">
      <w:r>
        <w:separator/>
      </w:r>
    </w:p>
  </w:footnote>
  <w:footnote w:type="continuationSeparator" w:id="0">
    <w:p w:rsidR="001E6FC6" w:rsidRDefault="001E6FC6" w:rsidP="00814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96" w:rsidRPr="00B53FA0" w:rsidRDefault="00814396" w:rsidP="00814396">
    <w:pPr>
      <w:pStyle w:val="Default"/>
      <w:jc w:val="center"/>
      <w:rPr>
        <w:b/>
        <w:sz w:val="20"/>
        <w:szCs w:val="20"/>
        <w:lang w:val="es-AR"/>
      </w:rPr>
    </w:pPr>
    <w:r w:rsidRPr="00B53FA0">
      <w:rPr>
        <w:b/>
        <w:noProof/>
        <w:sz w:val="20"/>
        <w:szCs w:val="20"/>
        <w:lang w:val="es-AR" w:eastAsia="es-AR"/>
      </w:rPr>
      <w:drawing>
        <wp:anchor distT="0" distB="0" distL="114300" distR="114300" simplePos="0" relativeHeight="251660288" behindDoc="1" locked="0" layoutInCell="1" allowOverlap="1" wp14:anchorId="5B87C45E" wp14:editId="02852929">
          <wp:simplePos x="0" y="0"/>
          <wp:positionH relativeFrom="margin">
            <wp:posOffset>-195739</wp:posOffset>
          </wp:positionH>
          <wp:positionV relativeFrom="paragraph">
            <wp:posOffset>-117634</wp:posOffset>
          </wp:positionV>
          <wp:extent cx="743903" cy="869633"/>
          <wp:effectExtent l="0" t="0" r="0" b="6985"/>
          <wp:wrapTight wrapText="bothSides">
            <wp:wrapPolygon edited="0">
              <wp:start x="0" y="0"/>
              <wp:lineTo x="0" y="21300"/>
              <wp:lineTo x="21028" y="21300"/>
              <wp:lineTo x="21028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3" cy="869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A0">
      <w:rPr>
        <w:b/>
        <w:noProof/>
        <w:sz w:val="20"/>
        <w:szCs w:val="20"/>
        <w:lang w:val="es-AR" w:eastAsia="es-AR"/>
      </w:rPr>
      <w:drawing>
        <wp:anchor distT="0" distB="0" distL="114300" distR="114300" simplePos="0" relativeHeight="251659264" behindDoc="1" locked="0" layoutInCell="1" allowOverlap="1" wp14:anchorId="4988C9A9" wp14:editId="1FAD21FB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952500" cy="661035"/>
          <wp:effectExtent l="0" t="0" r="0" b="5715"/>
          <wp:wrapTight wrapText="bothSides">
            <wp:wrapPolygon edited="0">
              <wp:start x="0" y="0"/>
              <wp:lineTo x="0" y="21164"/>
              <wp:lineTo x="21168" y="21164"/>
              <wp:lineTo x="2116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3FA0">
      <w:rPr>
        <w:b/>
        <w:sz w:val="20"/>
        <w:szCs w:val="20"/>
        <w:lang w:val="es-AR"/>
      </w:rPr>
      <w:t>MINISTERIO DE EDUCACIÓN, CIENCIA Y TECNOLOGÍA</w:t>
    </w:r>
  </w:p>
  <w:p w:rsidR="00814396" w:rsidRPr="00B53FA0" w:rsidRDefault="00814396" w:rsidP="00814396">
    <w:pPr>
      <w:pStyle w:val="Default"/>
      <w:jc w:val="center"/>
      <w:rPr>
        <w:b/>
        <w:sz w:val="20"/>
        <w:szCs w:val="20"/>
        <w:lang w:val="es-AR"/>
      </w:rPr>
    </w:pPr>
    <w:r w:rsidRPr="00B53FA0">
      <w:rPr>
        <w:b/>
        <w:sz w:val="20"/>
        <w:szCs w:val="20"/>
        <w:lang w:val="es-AR"/>
      </w:rPr>
      <w:t>DIRECCIÓN GENERAL DE EDUCACIÓN SUPERIOR</w:t>
    </w:r>
  </w:p>
  <w:p w:rsidR="00814396" w:rsidRPr="00B53FA0" w:rsidRDefault="00814396" w:rsidP="00814396">
    <w:pPr>
      <w:pStyle w:val="Encabezado"/>
      <w:jc w:val="center"/>
      <w:rPr>
        <w:b/>
        <w:sz w:val="20"/>
        <w:szCs w:val="20"/>
      </w:rPr>
    </w:pPr>
    <w:r w:rsidRPr="00B53FA0">
      <w:rPr>
        <w:b/>
        <w:sz w:val="20"/>
        <w:szCs w:val="20"/>
      </w:rPr>
      <w:t>INSTITUTO DE EDUCACIÓN SUPERIOR N° 6026 – ROSARIO DE LERMA</w:t>
    </w:r>
  </w:p>
  <w:p w:rsidR="00814396" w:rsidRDefault="008143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086"/>
    <w:multiLevelType w:val="hybridMultilevel"/>
    <w:tmpl w:val="3A16D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02D9"/>
    <w:multiLevelType w:val="hybridMultilevel"/>
    <w:tmpl w:val="EBD870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C4D09"/>
    <w:multiLevelType w:val="hybridMultilevel"/>
    <w:tmpl w:val="191A4C40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432126"/>
    <w:multiLevelType w:val="hybridMultilevel"/>
    <w:tmpl w:val="C6F681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01FB"/>
    <w:multiLevelType w:val="hybridMultilevel"/>
    <w:tmpl w:val="702E2FF8"/>
    <w:lvl w:ilvl="0" w:tplc="0C0A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D786935"/>
    <w:multiLevelType w:val="hybridMultilevel"/>
    <w:tmpl w:val="B2FA8DC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9955E8"/>
    <w:multiLevelType w:val="hybridMultilevel"/>
    <w:tmpl w:val="DB829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40C0A"/>
    <w:multiLevelType w:val="hybridMultilevel"/>
    <w:tmpl w:val="FEE648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696DE8"/>
    <w:multiLevelType w:val="hybridMultilevel"/>
    <w:tmpl w:val="78F6F59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60B3A"/>
    <w:multiLevelType w:val="hybridMultilevel"/>
    <w:tmpl w:val="DF9624AC"/>
    <w:lvl w:ilvl="0" w:tplc="0C0A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19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0" w15:restartNumberingAfterBreak="0">
    <w:nsid w:val="65496913"/>
    <w:multiLevelType w:val="hybridMultilevel"/>
    <w:tmpl w:val="8F62383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50110"/>
    <w:multiLevelType w:val="hybridMultilevel"/>
    <w:tmpl w:val="084816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F6416"/>
    <w:multiLevelType w:val="hybridMultilevel"/>
    <w:tmpl w:val="DB922858"/>
    <w:lvl w:ilvl="0" w:tplc="0BE6B066"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59347D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5120F"/>
    <w:multiLevelType w:val="hybridMultilevel"/>
    <w:tmpl w:val="EC82F8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3"/>
  </w:num>
  <w:num w:numId="10">
    <w:abstractNumId w:val="4"/>
  </w:num>
  <w:num w:numId="11">
    <w:abstractNumId w:val="1"/>
  </w:num>
  <w:num w:numId="12">
    <w:abstractNumId w:val="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3D"/>
    <w:rsid w:val="000600CB"/>
    <w:rsid w:val="000C5AA3"/>
    <w:rsid w:val="000D59E4"/>
    <w:rsid w:val="000D7AAB"/>
    <w:rsid w:val="000F750A"/>
    <w:rsid w:val="001018F3"/>
    <w:rsid w:val="00104D4D"/>
    <w:rsid w:val="00136692"/>
    <w:rsid w:val="001B5267"/>
    <w:rsid w:val="001C0BFF"/>
    <w:rsid w:val="001E6FC6"/>
    <w:rsid w:val="00200126"/>
    <w:rsid w:val="00225B4F"/>
    <w:rsid w:val="002C766A"/>
    <w:rsid w:val="002F4995"/>
    <w:rsid w:val="00310190"/>
    <w:rsid w:val="00396C36"/>
    <w:rsid w:val="00424F8D"/>
    <w:rsid w:val="00440CC3"/>
    <w:rsid w:val="004C4094"/>
    <w:rsid w:val="0059008A"/>
    <w:rsid w:val="006B5E54"/>
    <w:rsid w:val="006C2AF8"/>
    <w:rsid w:val="00735E5C"/>
    <w:rsid w:val="007C0782"/>
    <w:rsid w:val="007E2408"/>
    <w:rsid w:val="00814396"/>
    <w:rsid w:val="00850A44"/>
    <w:rsid w:val="008812C9"/>
    <w:rsid w:val="008A36C3"/>
    <w:rsid w:val="0090185B"/>
    <w:rsid w:val="009263C7"/>
    <w:rsid w:val="00991A30"/>
    <w:rsid w:val="009C283B"/>
    <w:rsid w:val="00B5027E"/>
    <w:rsid w:val="00C6293D"/>
    <w:rsid w:val="00C776D3"/>
    <w:rsid w:val="00CE330F"/>
    <w:rsid w:val="00DD154D"/>
    <w:rsid w:val="00E43A87"/>
    <w:rsid w:val="00EE5700"/>
    <w:rsid w:val="00EF1F8F"/>
    <w:rsid w:val="00F44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666D65C"/>
  <w15:docId w15:val="{A573AFC8-1407-4F0D-B5F9-CE7B70B0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93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62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36C3"/>
    <w:pPr>
      <w:ind w:left="720"/>
      <w:contextualSpacing/>
    </w:pPr>
  </w:style>
  <w:style w:type="paragraph" w:styleId="Subttulo">
    <w:name w:val="Subtitle"/>
    <w:basedOn w:val="Normal"/>
    <w:link w:val="SubttuloCar"/>
    <w:uiPriority w:val="99"/>
    <w:qFormat/>
    <w:rsid w:val="00424F8D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SubttuloCar">
    <w:name w:val="Subtítulo Car"/>
    <w:basedOn w:val="Fuentedeprrafopredeter"/>
    <w:link w:val="Subttulo"/>
    <w:uiPriority w:val="99"/>
    <w:rsid w:val="00424F8D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semiHidden/>
    <w:unhideWhenUsed/>
    <w:rsid w:val="005900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9008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EE570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143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4396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8143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14396"/>
    <w:rPr>
      <w:sz w:val="24"/>
      <w:szCs w:val="24"/>
    </w:rPr>
  </w:style>
  <w:style w:type="paragraph" w:customStyle="1" w:styleId="Default">
    <w:name w:val="Default"/>
    <w:rsid w:val="0081439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paragraph" w:customStyle="1" w:styleId="p2">
    <w:name w:val="p2"/>
    <w:basedOn w:val="Normal"/>
    <w:rsid w:val="00735E5C"/>
    <w:pPr>
      <w:widowControl w:val="0"/>
      <w:tabs>
        <w:tab w:val="left" w:pos="280"/>
        <w:tab w:val="left" w:pos="520"/>
      </w:tabs>
      <w:spacing w:line="260" w:lineRule="atLeast"/>
      <w:ind w:left="864" w:hanging="288"/>
      <w:jc w:val="both"/>
    </w:pPr>
    <w:rPr>
      <w:snapToGrid w:val="0"/>
      <w:szCs w:val="20"/>
    </w:rPr>
  </w:style>
  <w:style w:type="paragraph" w:customStyle="1" w:styleId="p10">
    <w:name w:val="p10"/>
    <w:basedOn w:val="Normal"/>
    <w:rsid w:val="00735E5C"/>
    <w:pPr>
      <w:widowControl w:val="0"/>
      <w:tabs>
        <w:tab w:val="left" w:pos="560"/>
      </w:tabs>
      <w:spacing w:line="260" w:lineRule="atLeast"/>
      <w:ind w:left="880"/>
      <w:jc w:val="both"/>
    </w:pPr>
    <w:rPr>
      <w:snapToGrid w:val="0"/>
      <w:szCs w:val="20"/>
    </w:rPr>
  </w:style>
  <w:style w:type="paragraph" w:customStyle="1" w:styleId="p11">
    <w:name w:val="p11"/>
    <w:basedOn w:val="Normal"/>
    <w:rsid w:val="00735E5C"/>
    <w:pPr>
      <w:widowControl w:val="0"/>
      <w:tabs>
        <w:tab w:val="left" w:pos="580"/>
      </w:tabs>
      <w:spacing w:line="260" w:lineRule="atLeast"/>
      <w:ind w:left="860"/>
      <w:jc w:val="both"/>
    </w:pPr>
    <w:rPr>
      <w:snapToGrid w:val="0"/>
      <w:szCs w:val="20"/>
    </w:rPr>
  </w:style>
  <w:style w:type="paragraph" w:customStyle="1" w:styleId="p16">
    <w:name w:val="p16"/>
    <w:basedOn w:val="Normal"/>
    <w:rsid w:val="00735E5C"/>
    <w:pPr>
      <w:widowControl w:val="0"/>
      <w:tabs>
        <w:tab w:val="left" w:pos="580"/>
      </w:tabs>
      <w:spacing w:line="240" w:lineRule="atLeast"/>
      <w:ind w:left="860"/>
      <w:jc w:val="both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usuario</cp:lastModifiedBy>
  <cp:revision>5</cp:revision>
  <cp:lastPrinted>2016-06-14T22:56:00Z</cp:lastPrinted>
  <dcterms:created xsi:type="dcterms:W3CDTF">2022-04-12T22:42:00Z</dcterms:created>
  <dcterms:modified xsi:type="dcterms:W3CDTF">2022-05-24T11:08:00Z</dcterms:modified>
</cp:coreProperties>
</file>